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C339" w14:textId="77777777" w:rsidR="00BE3F8F" w:rsidRPr="00587074" w:rsidRDefault="00BE3F8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FF0A14"/>
        </w:rPr>
      </w:pPr>
    </w:p>
    <w:p w14:paraId="52523494" w14:textId="77777777" w:rsidR="00BE3F8F" w:rsidRPr="00587074" w:rsidRDefault="000B3296">
      <w:pPr>
        <w:pStyle w:val="Heading1"/>
        <w:rPr>
          <w:rFonts w:asciiTheme="minorHAnsi" w:hAnsiTheme="minorHAnsi"/>
        </w:rPr>
      </w:pPr>
      <w:r w:rsidRPr="00587074">
        <w:rPr>
          <w:rFonts w:asciiTheme="minorHAnsi" w:hAnsiTheme="minorHAnsi"/>
          <w:noProof/>
        </w:rPr>
        <w:drawing>
          <wp:inline distT="0" distB="0" distL="0" distR="0" wp14:anchorId="7F083CC4" wp14:editId="7A102149">
            <wp:extent cx="4830730" cy="1690978"/>
            <wp:effectExtent l="0" t="0" r="0" b="0"/>
            <wp:docPr id="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3028" b="34465"/>
                    <a:stretch>
                      <a:fillRect/>
                    </a:stretch>
                  </pic:blipFill>
                  <pic:spPr>
                    <a:xfrm>
                      <a:off x="0" y="0"/>
                      <a:ext cx="4830730" cy="1690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B7E78F" w14:textId="77777777" w:rsidR="00BE3F8F" w:rsidRPr="00587074" w:rsidRDefault="000B3296">
      <w:pPr>
        <w:pStyle w:val="Heading1"/>
        <w:rPr>
          <w:rFonts w:asciiTheme="minorHAnsi" w:hAnsiTheme="minorHAnsi"/>
        </w:rPr>
      </w:pPr>
      <w:r w:rsidRPr="00587074">
        <w:rPr>
          <w:rFonts w:asciiTheme="minorHAnsi" w:hAnsiTheme="minorHAnsi"/>
        </w:rPr>
        <w:t xml:space="preserve">Solusi audio yang </w:t>
      </w:r>
      <w:proofErr w:type="spellStart"/>
      <w:r w:rsidRPr="00587074">
        <w:rPr>
          <w:rFonts w:asciiTheme="minorHAnsi" w:hAnsiTheme="minorHAnsi"/>
        </w:rPr>
        <w:t>sederhana</w:t>
      </w:r>
      <w:proofErr w:type="spellEnd"/>
      <w:r w:rsidRPr="00587074">
        <w:rPr>
          <w:rFonts w:asciiTheme="minorHAnsi" w:hAnsiTheme="minorHAnsi"/>
        </w:rPr>
        <w:t xml:space="preserve"> dan </w:t>
      </w:r>
      <w:proofErr w:type="spellStart"/>
      <w:r w:rsidRPr="00587074">
        <w:rPr>
          <w:rFonts w:asciiTheme="minorHAnsi" w:hAnsiTheme="minorHAnsi"/>
        </w:rPr>
        <w:t>efektif</w:t>
      </w:r>
      <w:proofErr w:type="spellEnd"/>
      <w:r w:rsidRPr="00587074">
        <w:rPr>
          <w:rFonts w:asciiTheme="minorHAnsi" w:hAnsiTheme="minorHAnsi"/>
        </w:rPr>
        <w:t xml:space="preserve"> yang </w:t>
      </w:r>
      <w:proofErr w:type="spellStart"/>
      <w:r w:rsidRPr="00587074">
        <w:rPr>
          <w:rFonts w:asciiTheme="minorHAnsi" w:hAnsiTheme="minorHAnsi"/>
        </w:rPr>
        <w:t>cocok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untuk</w:t>
      </w:r>
      <w:proofErr w:type="spellEnd"/>
      <w:r w:rsidRPr="00587074">
        <w:rPr>
          <w:rFonts w:asciiTheme="minorHAnsi" w:hAnsiTheme="minorHAnsi"/>
        </w:rPr>
        <w:t xml:space="preserve"> para vlogger dan podcaster</w:t>
      </w:r>
    </w:p>
    <w:p w14:paraId="483B31F7" w14:textId="77777777" w:rsidR="00BE3F8F" w:rsidRPr="00587074" w:rsidRDefault="000B3296">
      <w:pPr>
        <w:rPr>
          <w:rFonts w:asciiTheme="minorHAnsi" w:hAnsiTheme="minorHAnsi"/>
          <w:b/>
        </w:rPr>
      </w:pPr>
      <w:proofErr w:type="spellStart"/>
      <w:r w:rsidRPr="00587074">
        <w:rPr>
          <w:rFonts w:asciiTheme="minorHAnsi" w:hAnsiTheme="minorHAnsi"/>
          <w:b/>
        </w:rPr>
        <w:t>Miktofon</w:t>
      </w:r>
      <w:proofErr w:type="spellEnd"/>
      <w:r w:rsidRPr="00587074">
        <w:rPr>
          <w:rFonts w:asciiTheme="minorHAnsi" w:hAnsiTheme="minorHAnsi"/>
          <w:b/>
        </w:rPr>
        <w:t xml:space="preserve"> Sennheiser XS </w:t>
      </w:r>
      <w:proofErr w:type="spellStart"/>
      <w:r w:rsidRPr="00587074">
        <w:rPr>
          <w:rFonts w:asciiTheme="minorHAnsi" w:hAnsiTheme="minorHAnsi"/>
          <w:b/>
        </w:rPr>
        <w:t>Lav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untuk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pembuatan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konten</w:t>
      </w:r>
      <w:proofErr w:type="spellEnd"/>
    </w:p>
    <w:p w14:paraId="21F8A27B" w14:textId="77777777" w:rsidR="00BE3F8F" w:rsidRPr="00587074" w:rsidRDefault="00BE3F8F">
      <w:pPr>
        <w:rPr>
          <w:rFonts w:asciiTheme="minorHAnsi" w:hAnsiTheme="minorHAnsi"/>
          <w:b/>
        </w:rPr>
      </w:pPr>
    </w:p>
    <w:p w14:paraId="5A7E02AD" w14:textId="000E7E71" w:rsidR="00BE3F8F" w:rsidRPr="00587074" w:rsidRDefault="000B3296">
      <w:pPr>
        <w:rPr>
          <w:rFonts w:asciiTheme="minorHAnsi" w:hAnsiTheme="minorHAnsi"/>
          <w:b/>
        </w:rPr>
      </w:pPr>
      <w:r w:rsidRPr="00587074">
        <w:rPr>
          <w:rFonts w:asciiTheme="minorHAnsi" w:hAnsiTheme="minorHAnsi"/>
          <w:b/>
          <w:i/>
        </w:rPr>
        <w:t xml:space="preserve">Jakarta, </w:t>
      </w:r>
      <w:r w:rsidR="00DE41DF">
        <w:rPr>
          <w:rFonts w:asciiTheme="minorHAnsi" w:hAnsiTheme="minorHAnsi"/>
          <w:b/>
          <w:i/>
        </w:rPr>
        <w:t>28 September</w:t>
      </w:r>
      <w:r w:rsidRPr="00587074">
        <w:rPr>
          <w:rFonts w:asciiTheme="minorHAnsi" w:hAnsiTheme="minorHAnsi"/>
          <w:b/>
          <w:i/>
        </w:rPr>
        <w:t xml:space="preserve"> 202</w:t>
      </w:r>
      <w:r w:rsidR="00DE41DF">
        <w:rPr>
          <w:rFonts w:asciiTheme="minorHAnsi" w:hAnsiTheme="minorHAnsi"/>
          <w:b/>
          <w:i/>
        </w:rPr>
        <w:t>2</w:t>
      </w:r>
      <w:r w:rsidRPr="00587074">
        <w:rPr>
          <w:rFonts w:asciiTheme="minorHAnsi" w:hAnsiTheme="minorHAnsi"/>
          <w:b/>
        </w:rPr>
        <w:t xml:space="preserve"> – </w:t>
      </w:r>
      <w:proofErr w:type="spellStart"/>
      <w:r w:rsidRPr="00587074">
        <w:rPr>
          <w:rFonts w:asciiTheme="minorHAnsi" w:hAnsiTheme="minorHAnsi"/>
          <w:b/>
        </w:rPr>
        <w:t>Mungkin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tidak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ada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cara</w:t>
      </w:r>
      <w:proofErr w:type="spellEnd"/>
      <w:r w:rsidRPr="00587074">
        <w:rPr>
          <w:rFonts w:asciiTheme="minorHAnsi" w:hAnsiTheme="minorHAnsi"/>
          <w:b/>
        </w:rPr>
        <w:t xml:space="preserve"> yang </w:t>
      </w:r>
      <w:proofErr w:type="spellStart"/>
      <w:r w:rsidRPr="00587074">
        <w:rPr>
          <w:rFonts w:asciiTheme="minorHAnsi" w:hAnsiTheme="minorHAnsi"/>
          <w:b/>
        </w:rPr>
        <w:t>lebih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cepat</w:t>
      </w:r>
      <w:proofErr w:type="spellEnd"/>
      <w:r w:rsidRPr="00587074">
        <w:rPr>
          <w:rFonts w:asciiTheme="minorHAnsi" w:hAnsiTheme="minorHAnsi"/>
          <w:b/>
        </w:rPr>
        <w:t xml:space="preserve"> dan </w:t>
      </w:r>
      <w:proofErr w:type="spellStart"/>
      <w:r w:rsidRPr="00587074">
        <w:rPr>
          <w:rFonts w:asciiTheme="minorHAnsi" w:hAnsiTheme="minorHAnsi"/>
          <w:b/>
        </w:rPr>
        <w:t>sederhana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untuk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menambahkan</w:t>
      </w:r>
      <w:proofErr w:type="spellEnd"/>
      <w:r w:rsidRPr="00587074">
        <w:rPr>
          <w:rFonts w:asciiTheme="minorHAnsi" w:hAnsiTheme="minorHAnsi"/>
          <w:b/>
        </w:rPr>
        <w:t xml:space="preserve"> trek </w:t>
      </w:r>
      <w:proofErr w:type="spellStart"/>
      <w:r w:rsidRPr="00587074">
        <w:rPr>
          <w:rFonts w:asciiTheme="minorHAnsi" w:hAnsiTheme="minorHAnsi"/>
          <w:b/>
        </w:rPr>
        <w:t>vokal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berkualitas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tinggi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ke</w:t>
      </w:r>
      <w:proofErr w:type="spellEnd"/>
      <w:r w:rsidRPr="00587074">
        <w:rPr>
          <w:rFonts w:asciiTheme="minorHAnsi" w:hAnsiTheme="minorHAnsi"/>
          <w:b/>
        </w:rPr>
        <w:t xml:space="preserve"> video Anda: </w:t>
      </w:r>
      <w:proofErr w:type="spellStart"/>
      <w:r w:rsidRPr="00587074">
        <w:rPr>
          <w:rFonts w:asciiTheme="minorHAnsi" w:hAnsiTheme="minorHAnsi"/>
          <w:b/>
        </w:rPr>
        <w:t>Cukup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klip</w:t>
      </w:r>
      <w:proofErr w:type="spellEnd"/>
      <w:r w:rsidRPr="00587074">
        <w:rPr>
          <w:rFonts w:asciiTheme="minorHAnsi" w:hAnsiTheme="minorHAnsi"/>
          <w:b/>
        </w:rPr>
        <w:t xml:space="preserve"> di </w:t>
      </w:r>
      <w:proofErr w:type="spellStart"/>
      <w:r w:rsidRPr="00587074">
        <w:rPr>
          <w:rFonts w:asciiTheme="minorHAnsi" w:hAnsiTheme="minorHAnsi"/>
          <w:b/>
        </w:rPr>
        <w:t>mikrofon</w:t>
      </w:r>
      <w:proofErr w:type="spellEnd"/>
      <w:r w:rsidRPr="00587074">
        <w:rPr>
          <w:rFonts w:asciiTheme="minorHAnsi" w:hAnsiTheme="minorHAnsi"/>
          <w:b/>
        </w:rPr>
        <w:t xml:space="preserve"> XS </w:t>
      </w:r>
      <w:proofErr w:type="spellStart"/>
      <w:r w:rsidRPr="00587074">
        <w:rPr>
          <w:rFonts w:asciiTheme="minorHAnsi" w:hAnsiTheme="minorHAnsi"/>
          <w:b/>
        </w:rPr>
        <w:t>Lav</w:t>
      </w:r>
      <w:proofErr w:type="spellEnd"/>
      <w:r w:rsidRPr="00587074">
        <w:rPr>
          <w:rFonts w:asciiTheme="minorHAnsi" w:hAnsiTheme="minorHAnsi"/>
          <w:b/>
        </w:rPr>
        <w:t xml:space="preserve"> Sennheiser </w:t>
      </w:r>
      <w:proofErr w:type="spellStart"/>
      <w:r w:rsidRPr="00587074">
        <w:rPr>
          <w:rFonts w:asciiTheme="minorHAnsi" w:hAnsiTheme="minorHAnsi"/>
          <w:b/>
        </w:rPr>
        <w:t>terbaru</w:t>
      </w:r>
      <w:proofErr w:type="spellEnd"/>
      <w:r w:rsidRPr="00587074">
        <w:rPr>
          <w:rFonts w:asciiTheme="minorHAnsi" w:hAnsiTheme="minorHAnsi"/>
          <w:b/>
        </w:rPr>
        <w:t xml:space="preserve">, </w:t>
      </w:r>
      <w:proofErr w:type="spellStart"/>
      <w:r w:rsidRPr="00587074">
        <w:rPr>
          <w:rFonts w:asciiTheme="minorHAnsi" w:hAnsiTheme="minorHAnsi"/>
          <w:b/>
        </w:rPr>
        <w:t>sambungkan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ke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perangkat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seluler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atau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komputer</w:t>
      </w:r>
      <w:proofErr w:type="spellEnd"/>
      <w:r w:rsidRPr="00587074">
        <w:rPr>
          <w:rFonts w:asciiTheme="minorHAnsi" w:hAnsiTheme="minorHAnsi"/>
          <w:b/>
        </w:rPr>
        <w:t xml:space="preserve"> Anda, dan </w:t>
      </w:r>
      <w:proofErr w:type="spellStart"/>
      <w:r w:rsidRPr="00587074">
        <w:rPr>
          <w:rFonts w:asciiTheme="minorHAnsi" w:hAnsiTheme="minorHAnsi"/>
          <w:b/>
        </w:rPr>
        <w:t>mulailah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merekam</w:t>
      </w:r>
      <w:proofErr w:type="spellEnd"/>
      <w:r w:rsidRPr="00587074">
        <w:rPr>
          <w:rFonts w:asciiTheme="minorHAnsi" w:hAnsiTheme="minorHAnsi"/>
          <w:b/>
        </w:rPr>
        <w:t xml:space="preserve">. </w:t>
      </w:r>
      <w:proofErr w:type="spellStart"/>
      <w:r w:rsidRPr="00587074">
        <w:rPr>
          <w:rFonts w:asciiTheme="minorHAnsi" w:hAnsiTheme="minorHAnsi"/>
          <w:b/>
        </w:rPr>
        <w:t>Mikrofon</w:t>
      </w:r>
      <w:proofErr w:type="spellEnd"/>
      <w:r w:rsidRPr="00587074">
        <w:rPr>
          <w:rFonts w:asciiTheme="minorHAnsi" w:hAnsiTheme="minorHAnsi"/>
          <w:b/>
        </w:rPr>
        <w:t xml:space="preserve"> </w:t>
      </w:r>
      <w:r w:rsidRPr="00587074">
        <w:rPr>
          <w:rFonts w:asciiTheme="minorHAnsi" w:hAnsiTheme="minorHAnsi"/>
          <w:b/>
          <w:i/>
        </w:rPr>
        <w:t>clip-on omni directional</w:t>
      </w:r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ini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dapat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digunakan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untuk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merekam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konten</w:t>
      </w:r>
      <w:proofErr w:type="spellEnd"/>
      <w:r w:rsidRPr="00587074">
        <w:rPr>
          <w:rFonts w:asciiTheme="minorHAnsi" w:hAnsiTheme="minorHAnsi"/>
          <w:b/>
        </w:rPr>
        <w:t xml:space="preserve"> </w:t>
      </w:r>
      <w:r w:rsidRPr="00587074">
        <w:rPr>
          <w:rFonts w:asciiTheme="minorHAnsi" w:hAnsiTheme="minorHAnsi"/>
          <w:b/>
          <w:i/>
        </w:rPr>
        <w:t xml:space="preserve">podcast, voice-over, </w:t>
      </w:r>
      <w:proofErr w:type="spellStart"/>
      <w:r w:rsidRPr="00587074">
        <w:rPr>
          <w:rFonts w:asciiTheme="minorHAnsi" w:hAnsiTheme="minorHAnsi"/>
          <w:b/>
        </w:rPr>
        <w:t>wawancara</w:t>
      </w:r>
      <w:proofErr w:type="spellEnd"/>
      <w:r w:rsidRPr="00587074">
        <w:rPr>
          <w:rFonts w:asciiTheme="minorHAnsi" w:hAnsiTheme="minorHAnsi"/>
          <w:b/>
        </w:rPr>
        <w:t xml:space="preserve">, </w:t>
      </w:r>
      <w:proofErr w:type="spellStart"/>
      <w:r w:rsidRPr="00587074">
        <w:rPr>
          <w:rFonts w:asciiTheme="minorHAnsi" w:hAnsiTheme="minorHAnsi"/>
          <w:b/>
        </w:rPr>
        <w:t>hingga</w:t>
      </w:r>
      <w:proofErr w:type="spellEnd"/>
      <w:r w:rsidRPr="00587074">
        <w:rPr>
          <w:rFonts w:asciiTheme="minorHAnsi" w:hAnsiTheme="minorHAnsi"/>
          <w:b/>
        </w:rPr>
        <w:t xml:space="preserve"> </w:t>
      </w:r>
      <w:r w:rsidRPr="00587074">
        <w:rPr>
          <w:rFonts w:asciiTheme="minorHAnsi" w:hAnsiTheme="minorHAnsi"/>
          <w:b/>
          <w:i/>
        </w:rPr>
        <w:t xml:space="preserve">vlogging. </w:t>
      </w:r>
      <w:proofErr w:type="spellStart"/>
      <w:r w:rsidRPr="00587074">
        <w:rPr>
          <w:rFonts w:asciiTheme="minorHAnsi" w:hAnsiTheme="minorHAnsi"/>
          <w:b/>
        </w:rPr>
        <w:t>Produk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jenis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ini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tersedia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dalam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beberapa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jenis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alat</w:t>
      </w:r>
      <w:proofErr w:type="spellEnd"/>
      <w:r w:rsidRPr="00587074">
        <w:rPr>
          <w:rFonts w:asciiTheme="minorHAnsi" w:hAnsiTheme="minorHAnsi"/>
          <w:b/>
        </w:rPr>
        <w:t xml:space="preserve"> dan </w:t>
      </w:r>
      <w:proofErr w:type="spellStart"/>
      <w:r w:rsidRPr="00587074">
        <w:rPr>
          <w:rFonts w:asciiTheme="minorHAnsi" w:hAnsiTheme="minorHAnsi"/>
          <w:b/>
        </w:rPr>
        <w:t>kelengkapannya</w:t>
      </w:r>
      <w:proofErr w:type="spellEnd"/>
      <w:r w:rsidRPr="00587074">
        <w:rPr>
          <w:rFonts w:asciiTheme="minorHAnsi" w:hAnsiTheme="minorHAnsi"/>
          <w:b/>
        </w:rPr>
        <w:t xml:space="preserve">, </w:t>
      </w:r>
      <w:proofErr w:type="spellStart"/>
      <w:r w:rsidRPr="00587074">
        <w:rPr>
          <w:rFonts w:asciiTheme="minorHAnsi" w:hAnsiTheme="minorHAnsi"/>
          <w:b/>
        </w:rPr>
        <w:t>yaknin</w:t>
      </w:r>
      <w:proofErr w:type="spellEnd"/>
      <w:r w:rsidRPr="00587074">
        <w:rPr>
          <w:rFonts w:asciiTheme="minorHAnsi" w:hAnsiTheme="minorHAnsi"/>
          <w:b/>
        </w:rPr>
        <w:t xml:space="preserve"> XS </w:t>
      </w:r>
      <w:proofErr w:type="spellStart"/>
      <w:r w:rsidRPr="00587074">
        <w:rPr>
          <w:rFonts w:asciiTheme="minorHAnsi" w:hAnsiTheme="minorHAnsi"/>
          <w:b/>
        </w:rPr>
        <w:t>Lav</w:t>
      </w:r>
      <w:proofErr w:type="spellEnd"/>
      <w:r w:rsidRPr="00587074">
        <w:rPr>
          <w:rFonts w:asciiTheme="minorHAnsi" w:hAnsiTheme="minorHAnsi"/>
          <w:b/>
        </w:rPr>
        <w:t xml:space="preserve"> Mobile </w:t>
      </w:r>
      <w:proofErr w:type="spellStart"/>
      <w:r w:rsidRPr="00587074">
        <w:rPr>
          <w:rFonts w:asciiTheme="minorHAnsi" w:hAnsiTheme="minorHAnsi"/>
          <w:b/>
        </w:rPr>
        <w:t>dengan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konektor</w:t>
      </w:r>
      <w:proofErr w:type="spellEnd"/>
      <w:r w:rsidRPr="00587074">
        <w:rPr>
          <w:rFonts w:asciiTheme="minorHAnsi" w:hAnsiTheme="minorHAnsi"/>
          <w:b/>
        </w:rPr>
        <w:t xml:space="preserve"> TRRS, XS </w:t>
      </w:r>
      <w:proofErr w:type="spellStart"/>
      <w:r w:rsidRPr="00587074">
        <w:rPr>
          <w:rFonts w:asciiTheme="minorHAnsi" w:hAnsiTheme="minorHAnsi"/>
          <w:b/>
        </w:rPr>
        <w:t>Lav</w:t>
      </w:r>
      <w:proofErr w:type="spellEnd"/>
      <w:r w:rsidRPr="00587074">
        <w:rPr>
          <w:rFonts w:asciiTheme="minorHAnsi" w:hAnsiTheme="minorHAnsi"/>
          <w:b/>
        </w:rPr>
        <w:t xml:space="preserve"> USB-C </w:t>
      </w:r>
      <w:proofErr w:type="spellStart"/>
      <w:r w:rsidRPr="00587074">
        <w:rPr>
          <w:rFonts w:asciiTheme="minorHAnsi" w:hAnsiTheme="minorHAnsi"/>
          <w:b/>
        </w:rPr>
        <w:t>dengan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konektor</w:t>
      </w:r>
      <w:proofErr w:type="spellEnd"/>
      <w:r w:rsidRPr="00587074">
        <w:rPr>
          <w:rFonts w:asciiTheme="minorHAnsi" w:hAnsiTheme="minorHAnsi"/>
          <w:b/>
        </w:rPr>
        <w:t xml:space="preserve"> USB-C, dan XS </w:t>
      </w:r>
      <w:proofErr w:type="spellStart"/>
      <w:r w:rsidRPr="00587074">
        <w:rPr>
          <w:rFonts w:asciiTheme="minorHAnsi" w:hAnsiTheme="minorHAnsi"/>
          <w:b/>
        </w:rPr>
        <w:t>Lav</w:t>
      </w:r>
      <w:proofErr w:type="spellEnd"/>
      <w:r w:rsidRPr="00587074">
        <w:rPr>
          <w:rFonts w:asciiTheme="minorHAnsi" w:hAnsiTheme="minorHAnsi"/>
          <w:b/>
        </w:rPr>
        <w:t xml:space="preserve"> USB-C Mobile Kit </w:t>
      </w:r>
      <w:proofErr w:type="spellStart"/>
      <w:r w:rsidRPr="00587074">
        <w:rPr>
          <w:rFonts w:asciiTheme="minorHAnsi" w:hAnsiTheme="minorHAnsi"/>
          <w:b/>
        </w:rPr>
        <w:t>dengan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tambahan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Manfrotto</w:t>
      </w:r>
      <w:proofErr w:type="spellEnd"/>
      <w:r w:rsidRPr="00587074">
        <w:rPr>
          <w:rFonts w:asciiTheme="minorHAnsi" w:hAnsiTheme="minorHAnsi"/>
          <w:b/>
        </w:rPr>
        <w:t xml:space="preserve"> PIXI Mini Tripod dan Sennheiser Smartphone Clamp. </w:t>
      </w:r>
    </w:p>
    <w:p w14:paraId="2F399751" w14:textId="77777777" w:rsidR="00BE3F8F" w:rsidRPr="00587074" w:rsidRDefault="00BE3F8F">
      <w:pPr>
        <w:rPr>
          <w:rFonts w:asciiTheme="minorHAnsi" w:hAnsiTheme="minorHAnsi"/>
        </w:rPr>
      </w:pPr>
    </w:p>
    <w:p w14:paraId="4F6ECA8D" w14:textId="77777777" w:rsidR="00BE3F8F" w:rsidRPr="00587074" w:rsidRDefault="000B3296">
      <w:pPr>
        <w:rPr>
          <w:rFonts w:asciiTheme="minorHAnsi" w:hAnsiTheme="minorHAnsi"/>
        </w:rPr>
      </w:pPr>
      <w:r w:rsidRPr="00587074">
        <w:rPr>
          <w:rFonts w:asciiTheme="minorHAnsi" w:hAnsiTheme="minorHAnsi"/>
        </w:rPr>
        <w:t>“</w:t>
      </w:r>
      <w:proofErr w:type="spellStart"/>
      <w:r w:rsidRPr="00587074">
        <w:rPr>
          <w:rFonts w:asciiTheme="minorHAnsi" w:hAnsiTheme="minorHAnsi"/>
        </w:rPr>
        <w:t>Perekaman</w:t>
      </w:r>
      <w:proofErr w:type="spellEnd"/>
      <w:r w:rsidRPr="00587074">
        <w:rPr>
          <w:rFonts w:asciiTheme="minorHAnsi" w:hAnsiTheme="minorHAnsi"/>
        </w:rPr>
        <w:t xml:space="preserve"> audio yang </w:t>
      </w:r>
      <w:proofErr w:type="spellStart"/>
      <w:r w:rsidRPr="00587074">
        <w:rPr>
          <w:rFonts w:asciiTheme="minorHAnsi" w:hAnsiTheme="minorHAnsi"/>
        </w:rPr>
        <w:t>sederhana</w:t>
      </w:r>
      <w:proofErr w:type="spellEnd"/>
      <w:r w:rsidRPr="00587074">
        <w:rPr>
          <w:rFonts w:asciiTheme="minorHAnsi" w:hAnsiTheme="minorHAnsi"/>
        </w:rPr>
        <w:t xml:space="preserve"> dan </w:t>
      </w:r>
      <w:proofErr w:type="spellStart"/>
      <w:r w:rsidRPr="00587074">
        <w:rPr>
          <w:rFonts w:asciiTheme="minorHAnsi" w:hAnsiTheme="minorHAnsi"/>
        </w:rPr>
        <w:t>lugas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serta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peningkatan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kualitas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suara</w:t>
      </w:r>
      <w:proofErr w:type="spellEnd"/>
      <w:r w:rsidRPr="00587074">
        <w:rPr>
          <w:rFonts w:asciiTheme="minorHAnsi" w:hAnsiTheme="minorHAnsi"/>
        </w:rPr>
        <w:t xml:space="preserve"> yang </w:t>
      </w:r>
      <w:proofErr w:type="spellStart"/>
      <w:r w:rsidRPr="00587074">
        <w:rPr>
          <w:rFonts w:asciiTheme="minorHAnsi" w:hAnsiTheme="minorHAnsi"/>
        </w:rPr>
        <w:t>terlihat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lebih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jelas</w:t>
      </w:r>
      <w:proofErr w:type="spellEnd"/>
      <w:r w:rsidRPr="00587074">
        <w:rPr>
          <w:rFonts w:asciiTheme="minorHAnsi" w:hAnsiTheme="minorHAnsi"/>
        </w:rPr>
        <w:t xml:space="preserve"> – </w:t>
      </w:r>
      <w:proofErr w:type="spellStart"/>
      <w:r w:rsidRPr="00587074">
        <w:rPr>
          <w:rFonts w:asciiTheme="minorHAnsi" w:hAnsiTheme="minorHAnsi"/>
        </w:rPr>
        <w:t>inilah</w:t>
      </w:r>
      <w:proofErr w:type="spellEnd"/>
      <w:r w:rsidRPr="00587074">
        <w:rPr>
          <w:rFonts w:asciiTheme="minorHAnsi" w:hAnsiTheme="minorHAnsi"/>
        </w:rPr>
        <w:t xml:space="preserve"> yang </w:t>
      </w:r>
      <w:proofErr w:type="spellStart"/>
      <w:r w:rsidRPr="00587074">
        <w:rPr>
          <w:rFonts w:asciiTheme="minorHAnsi" w:hAnsiTheme="minorHAnsi"/>
        </w:rPr>
        <w:t>akan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diberikan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keluarga</w:t>
      </w:r>
      <w:proofErr w:type="spellEnd"/>
      <w:r w:rsidRPr="00587074">
        <w:rPr>
          <w:rFonts w:asciiTheme="minorHAnsi" w:hAnsiTheme="minorHAnsi"/>
        </w:rPr>
        <w:t xml:space="preserve"> XS </w:t>
      </w:r>
      <w:proofErr w:type="spellStart"/>
      <w:r w:rsidRPr="00587074">
        <w:rPr>
          <w:rFonts w:asciiTheme="minorHAnsi" w:hAnsiTheme="minorHAnsi"/>
        </w:rPr>
        <w:t>Lav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kepada</w:t>
      </w:r>
      <w:proofErr w:type="spellEnd"/>
      <w:r w:rsidRPr="00587074">
        <w:rPr>
          <w:rFonts w:asciiTheme="minorHAnsi" w:hAnsiTheme="minorHAnsi"/>
        </w:rPr>
        <w:t xml:space="preserve"> Anda,” kata Nicole </w:t>
      </w:r>
      <w:proofErr w:type="spellStart"/>
      <w:r w:rsidRPr="00587074">
        <w:rPr>
          <w:rFonts w:asciiTheme="minorHAnsi" w:hAnsiTheme="minorHAnsi"/>
        </w:rPr>
        <w:t>Fresen</w:t>
      </w:r>
      <w:proofErr w:type="spellEnd"/>
      <w:r w:rsidRPr="00587074">
        <w:rPr>
          <w:rFonts w:asciiTheme="minorHAnsi" w:hAnsiTheme="minorHAnsi"/>
        </w:rPr>
        <w:t xml:space="preserve">, </w:t>
      </w:r>
      <w:proofErr w:type="spellStart"/>
      <w:r w:rsidRPr="00587074">
        <w:rPr>
          <w:rFonts w:asciiTheme="minorHAnsi" w:hAnsiTheme="minorHAnsi"/>
        </w:rPr>
        <w:t>Manajer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Produk</w:t>
      </w:r>
      <w:proofErr w:type="spellEnd"/>
      <w:r w:rsidRPr="00587074">
        <w:rPr>
          <w:rFonts w:asciiTheme="minorHAnsi" w:hAnsiTheme="minorHAnsi"/>
        </w:rPr>
        <w:t xml:space="preserve"> di Sennheiser. “</w:t>
      </w:r>
      <w:proofErr w:type="spellStart"/>
      <w:r w:rsidRPr="00587074">
        <w:rPr>
          <w:rFonts w:asciiTheme="minorHAnsi" w:hAnsiTheme="minorHAnsi"/>
        </w:rPr>
        <w:t>Mikrofon-mikrofon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ini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akan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menjadi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pendamping</w:t>
      </w:r>
      <w:proofErr w:type="spellEnd"/>
      <w:r w:rsidRPr="00587074">
        <w:rPr>
          <w:rFonts w:asciiTheme="minorHAnsi" w:hAnsiTheme="minorHAnsi"/>
        </w:rPr>
        <w:t xml:space="preserve"> audio yang sangat </w:t>
      </w:r>
      <w:proofErr w:type="spellStart"/>
      <w:r w:rsidRPr="00587074">
        <w:rPr>
          <w:rFonts w:asciiTheme="minorHAnsi" w:hAnsiTheme="minorHAnsi"/>
        </w:rPr>
        <w:t>diperlukan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untuk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pembuatan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konten</w:t>
      </w:r>
      <w:proofErr w:type="spellEnd"/>
      <w:r w:rsidRPr="00587074">
        <w:rPr>
          <w:rFonts w:asciiTheme="minorHAnsi" w:hAnsiTheme="minorHAnsi"/>
        </w:rPr>
        <w:t>.”</w:t>
      </w:r>
    </w:p>
    <w:p w14:paraId="685D720A" w14:textId="77777777" w:rsidR="00BE3F8F" w:rsidRPr="00587074" w:rsidRDefault="00BE3F8F">
      <w:pPr>
        <w:rPr>
          <w:rFonts w:asciiTheme="minorHAnsi" w:hAnsiTheme="minorHAnsi"/>
        </w:rPr>
      </w:pPr>
    </w:p>
    <w:tbl>
      <w:tblPr>
        <w:tblStyle w:val="a"/>
        <w:tblW w:w="7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2192"/>
        <w:gridCol w:w="3600"/>
      </w:tblGrid>
      <w:tr w:rsidR="00BE3F8F" w:rsidRPr="00587074" w14:paraId="270DEA9B" w14:textId="77777777">
        <w:tc>
          <w:tcPr>
            <w:tcW w:w="2088" w:type="dxa"/>
          </w:tcPr>
          <w:p w14:paraId="63ECDC45" w14:textId="77777777" w:rsidR="00BE3F8F" w:rsidRPr="00587074" w:rsidRDefault="000B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587074"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 wp14:anchorId="57D9F7E9" wp14:editId="6008925D">
                  <wp:extent cx="1339281" cy="1187450"/>
                  <wp:effectExtent l="0" t="0" r="0" b="0"/>
                  <wp:docPr id="32" name="image8.jpg" descr="A picture containing graphical user inter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A picture containing graphical user interfac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81" cy="1187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CB3FD3" w14:textId="77777777" w:rsidR="00BE3F8F" w:rsidRPr="00587074" w:rsidRDefault="00BE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</w:p>
          <w:p w14:paraId="605C45B0" w14:textId="77777777" w:rsidR="00BE3F8F" w:rsidRPr="00587074" w:rsidRDefault="000B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587074">
              <w:rPr>
                <w:rFonts w:asciiTheme="minorHAnsi" w:hAnsiTheme="minorHAnsi"/>
                <w:color w:val="000000"/>
              </w:rPr>
              <w:t xml:space="preserve">XS </w:t>
            </w:r>
            <w:proofErr w:type="spellStart"/>
            <w:r w:rsidRPr="00587074">
              <w:rPr>
                <w:rFonts w:asciiTheme="minorHAnsi" w:hAnsiTheme="minorHAnsi"/>
                <w:color w:val="000000"/>
              </w:rPr>
              <w:t>Lav</w:t>
            </w:r>
            <w:proofErr w:type="spellEnd"/>
            <w:r w:rsidRPr="00587074">
              <w:rPr>
                <w:rFonts w:asciiTheme="minorHAnsi" w:hAnsiTheme="minorHAnsi"/>
                <w:color w:val="000000"/>
              </w:rPr>
              <w:t xml:space="preserve"> Mobile (TRRS plug)</w:t>
            </w:r>
          </w:p>
        </w:tc>
        <w:tc>
          <w:tcPr>
            <w:tcW w:w="2192" w:type="dxa"/>
          </w:tcPr>
          <w:p w14:paraId="4EEA4814" w14:textId="77777777" w:rsidR="00BE3F8F" w:rsidRPr="00587074" w:rsidRDefault="000B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587074"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 wp14:anchorId="43E3E921" wp14:editId="19736DAF">
                  <wp:extent cx="1400764" cy="1187450"/>
                  <wp:effectExtent l="0" t="0" r="0" b="0"/>
                  <wp:docPr id="31" name="image7.jpg" descr="A picture containing graphical user inter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A picture containing graphical user interface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64" cy="1187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CDC0AA0" w14:textId="77777777" w:rsidR="00BE3F8F" w:rsidRPr="00587074" w:rsidRDefault="00BE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</w:p>
          <w:p w14:paraId="70904A0E" w14:textId="77777777" w:rsidR="00BE3F8F" w:rsidRPr="00587074" w:rsidRDefault="000B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587074">
              <w:rPr>
                <w:rFonts w:asciiTheme="minorHAnsi" w:hAnsiTheme="minorHAnsi"/>
                <w:color w:val="000000"/>
              </w:rPr>
              <w:t xml:space="preserve">XS </w:t>
            </w:r>
            <w:proofErr w:type="spellStart"/>
            <w:r w:rsidRPr="00587074">
              <w:rPr>
                <w:rFonts w:asciiTheme="minorHAnsi" w:hAnsiTheme="minorHAnsi"/>
                <w:color w:val="000000"/>
              </w:rPr>
              <w:t>Lav</w:t>
            </w:r>
            <w:proofErr w:type="spellEnd"/>
            <w:r w:rsidRPr="00587074">
              <w:rPr>
                <w:rFonts w:asciiTheme="minorHAnsi" w:hAnsiTheme="minorHAnsi"/>
                <w:color w:val="000000"/>
              </w:rPr>
              <w:t xml:space="preserve"> USB-C</w:t>
            </w:r>
          </w:p>
        </w:tc>
        <w:tc>
          <w:tcPr>
            <w:tcW w:w="3600" w:type="dxa"/>
          </w:tcPr>
          <w:p w14:paraId="6A75E22F" w14:textId="77777777" w:rsidR="00BE3F8F" w:rsidRPr="00587074" w:rsidRDefault="000B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587074"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 wp14:anchorId="7C438C1E" wp14:editId="466347EB">
                  <wp:extent cx="2355850" cy="1339366"/>
                  <wp:effectExtent l="0" t="0" r="0" b="0"/>
                  <wp:docPr id="34" name="image2.jpg" descr="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iagram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0" cy="13393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7322E1" w14:textId="77777777" w:rsidR="00BE3F8F" w:rsidRPr="00587074" w:rsidRDefault="000B3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587074">
              <w:rPr>
                <w:rFonts w:asciiTheme="minorHAnsi" w:hAnsiTheme="minorHAnsi"/>
                <w:color w:val="000000"/>
              </w:rPr>
              <w:t xml:space="preserve">XS </w:t>
            </w:r>
            <w:proofErr w:type="spellStart"/>
            <w:r w:rsidRPr="00587074">
              <w:rPr>
                <w:rFonts w:asciiTheme="minorHAnsi" w:hAnsiTheme="minorHAnsi"/>
                <w:color w:val="000000"/>
              </w:rPr>
              <w:t>Lav</w:t>
            </w:r>
            <w:proofErr w:type="spellEnd"/>
            <w:r w:rsidRPr="00587074">
              <w:rPr>
                <w:rFonts w:asciiTheme="minorHAnsi" w:hAnsiTheme="minorHAnsi"/>
                <w:color w:val="000000"/>
              </w:rPr>
              <w:t xml:space="preserve"> USB-C Mobile Kit</w:t>
            </w:r>
          </w:p>
        </w:tc>
      </w:tr>
    </w:tbl>
    <w:p w14:paraId="5BEE001E" w14:textId="77777777" w:rsidR="00BE3F8F" w:rsidRPr="00587074" w:rsidRDefault="00BE3F8F">
      <w:pPr>
        <w:rPr>
          <w:rFonts w:asciiTheme="minorHAnsi" w:hAnsiTheme="minorHAnsi"/>
        </w:rPr>
      </w:pPr>
    </w:p>
    <w:p w14:paraId="62CF3EBA" w14:textId="77777777" w:rsidR="00BE3F8F" w:rsidRPr="00587074" w:rsidRDefault="000B3296">
      <w:pPr>
        <w:spacing w:after="200" w:line="276" w:lineRule="auto"/>
        <w:rPr>
          <w:rFonts w:asciiTheme="minorHAnsi" w:hAnsiTheme="minorHAnsi"/>
        </w:rPr>
      </w:pPr>
      <w:proofErr w:type="spellStart"/>
      <w:r w:rsidRPr="00587074">
        <w:rPr>
          <w:rFonts w:asciiTheme="minorHAnsi" w:hAnsiTheme="minorHAnsi"/>
          <w:b/>
        </w:rPr>
        <w:lastRenderedPageBreak/>
        <w:t>Manfaatkan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Mikrofon</w:t>
      </w:r>
      <w:proofErr w:type="spellEnd"/>
      <w:r w:rsidRPr="00587074">
        <w:rPr>
          <w:rFonts w:asciiTheme="minorHAnsi" w:hAnsiTheme="minorHAnsi"/>
          <w:b/>
        </w:rPr>
        <w:t xml:space="preserve"> </w:t>
      </w:r>
      <w:proofErr w:type="spellStart"/>
      <w:r w:rsidRPr="00587074">
        <w:rPr>
          <w:rFonts w:asciiTheme="minorHAnsi" w:hAnsiTheme="minorHAnsi"/>
          <w:b/>
        </w:rPr>
        <w:t>seperti</w:t>
      </w:r>
      <w:proofErr w:type="spellEnd"/>
      <w:r w:rsidRPr="00587074">
        <w:rPr>
          <w:rFonts w:asciiTheme="minorHAnsi" w:hAnsiTheme="minorHAnsi"/>
          <w:b/>
        </w:rPr>
        <w:t xml:space="preserve"> Para </w:t>
      </w:r>
      <w:proofErr w:type="spellStart"/>
      <w:r w:rsidRPr="00587074">
        <w:rPr>
          <w:rFonts w:asciiTheme="minorHAnsi" w:hAnsiTheme="minorHAnsi"/>
          <w:b/>
        </w:rPr>
        <w:t>Profesional</w:t>
      </w:r>
      <w:proofErr w:type="spellEnd"/>
      <w:r w:rsidRPr="00587074">
        <w:rPr>
          <w:rFonts w:asciiTheme="minorHAnsi" w:hAnsiTheme="minorHAnsi"/>
          <w:b/>
        </w:rPr>
        <w:t xml:space="preserve"> </w:t>
      </w:r>
    </w:p>
    <w:p w14:paraId="43A6573D" w14:textId="77777777" w:rsidR="00BE3F8F" w:rsidRPr="00587074" w:rsidRDefault="000B3296">
      <w:pPr>
        <w:rPr>
          <w:rFonts w:asciiTheme="minorHAnsi" w:hAnsiTheme="minorHAnsi"/>
        </w:rPr>
      </w:pPr>
      <w:proofErr w:type="spellStart"/>
      <w:r w:rsidRPr="00587074">
        <w:rPr>
          <w:rFonts w:asciiTheme="minorHAnsi" w:hAnsiTheme="minorHAnsi"/>
        </w:rPr>
        <w:t>Meningkatkan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kualitas</w:t>
      </w:r>
      <w:proofErr w:type="spellEnd"/>
      <w:r w:rsidRPr="00587074">
        <w:rPr>
          <w:rFonts w:asciiTheme="minorHAnsi" w:hAnsiTheme="minorHAnsi"/>
        </w:rPr>
        <w:t xml:space="preserve"> audio </w:t>
      </w:r>
      <w:proofErr w:type="spellStart"/>
      <w:r w:rsidRPr="00587074">
        <w:rPr>
          <w:rFonts w:asciiTheme="minorHAnsi" w:hAnsiTheme="minorHAnsi"/>
        </w:rPr>
        <w:t>menjadi</w:t>
      </w:r>
      <w:proofErr w:type="spellEnd"/>
      <w:r w:rsidRPr="00587074">
        <w:rPr>
          <w:rFonts w:asciiTheme="minorHAnsi" w:hAnsiTheme="minorHAnsi"/>
        </w:rPr>
        <w:t xml:space="preserve"> salah </w:t>
      </w:r>
      <w:proofErr w:type="spellStart"/>
      <w:r w:rsidRPr="00587074">
        <w:rPr>
          <w:rFonts w:asciiTheme="minorHAnsi" w:hAnsiTheme="minorHAnsi"/>
        </w:rPr>
        <w:t>satu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cara</w:t>
      </w:r>
      <w:proofErr w:type="spellEnd"/>
      <w:r w:rsidRPr="00587074">
        <w:rPr>
          <w:rFonts w:asciiTheme="minorHAnsi" w:hAnsiTheme="minorHAnsi"/>
        </w:rPr>
        <w:t xml:space="preserve"> paling </w:t>
      </w:r>
      <w:proofErr w:type="spellStart"/>
      <w:r w:rsidRPr="00587074">
        <w:rPr>
          <w:rFonts w:asciiTheme="minorHAnsi" w:hAnsiTheme="minorHAnsi"/>
        </w:rPr>
        <w:t>efisien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untuk</w:t>
      </w:r>
      <w:proofErr w:type="spellEnd"/>
      <w:r w:rsidRPr="00587074">
        <w:rPr>
          <w:rFonts w:asciiTheme="minorHAnsi" w:hAnsiTheme="minorHAnsi"/>
        </w:rPr>
        <w:t xml:space="preserve"> juga </w:t>
      </w:r>
      <w:proofErr w:type="spellStart"/>
      <w:r w:rsidRPr="00587074">
        <w:rPr>
          <w:rFonts w:asciiTheme="minorHAnsi" w:hAnsiTheme="minorHAnsi"/>
        </w:rPr>
        <w:t>meningkatkan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kualitas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keseluruhan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konten</w:t>
      </w:r>
      <w:proofErr w:type="spellEnd"/>
      <w:r w:rsidRPr="00587074">
        <w:rPr>
          <w:rFonts w:asciiTheme="minorHAnsi" w:hAnsiTheme="minorHAnsi"/>
        </w:rPr>
        <w:t xml:space="preserve"> Anda. </w:t>
      </w:r>
      <w:proofErr w:type="spellStart"/>
      <w:r w:rsidRPr="00587074">
        <w:rPr>
          <w:rFonts w:asciiTheme="minorHAnsi" w:hAnsiTheme="minorHAnsi"/>
        </w:rPr>
        <w:t>Mikrofon</w:t>
      </w:r>
      <w:proofErr w:type="spellEnd"/>
      <w:r w:rsidRPr="00587074">
        <w:rPr>
          <w:rFonts w:asciiTheme="minorHAnsi" w:hAnsiTheme="minorHAnsi"/>
        </w:rPr>
        <w:t xml:space="preserve"> internal </w:t>
      </w:r>
      <w:proofErr w:type="spellStart"/>
      <w:r w:rsidRPr="00587074">
        <w:rPr>
          <w:rFonts w:asciiTheme="minorHAnsi" w:hAnsiTheme="minorHAnsi"/>
        </w:rPr>
        <w:t>perangkat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seluler</w:t>
      </w:r>
      <w:proofErr w:type="spellEnd"/>
      <w:r w:rsidRPr="00587074">
        <w:rPr>
          <w:rFonts w:asciiTheme="minorHAnsi" w:hAnsiTheme="minorHAnsi"/>
        </w:rPr>
        <w:t xml:space="preserve"> dan laptop </w:t>
      </w:r>
      <w:proofErr w:type="spellStart"/>
      <w:r w:rsidRPr="00587074">
        <w:rPr>
          <w:rFonts w:asciiTheme="minorHAnsi" w:hAnsiTheme="minorHAnsi"/>
        </w:rPr>
        <w:t>seringkali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tidak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berfungsi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cukup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baik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karena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dibatasi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dengan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posisinya</w:t>
      </w:r>
      <w:proofErr w:type="spellEnd"/>
      <w:r w:rsidRPr="00587074">
        <w:rPr>
          <w:rFonts w:asciiTheme="minorHAnsi" w:hAnsiTheme="minorHAnsi"/>
        </w:rPr>
        <w:t xml:space="preserve"> yang </w:t>
      </w:r>
      <w:proofErr w:type="spellStart"/>
      <w:r w:rsidRPr="00587074">
        <w:rPr>
          <w:rFonts w:asciiTheme="minorHAnsi" w:hAnsiTheme="minorHAnsi"/>
        </w:rPr>
        <w:t>berada</w:t>
      </w:r>
      <w:proofErr w:type="spellEnd"/>
      <w:r w:rsidRPr="00587074">
        <w:rPr>
          <w:rFonts w:asciiTheme="minorHAnsi" w:hAnsiTheme="minorHAnsi"/>
        </w:rPr>
        <w:t xml:space="preserve"> di </w:t>
      </w:r>
      <w:proofErr w:type="spellStart"/>
      <w:r w:rsidRPr="00587074">
        <w:rPr>
          <w:rFonts w:asciiTheme="minorHAnsi" w:hAnsiTheme="minorHAnsi"/>
        </w:rPr>
        <w:t>dalam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perangkat</w:t>
      </w:r>
      <w:proofErr w:type="spellEnd"/>
      <w:r w:rsidRPr="00587074">
        <w:rPr>
          <w:rFonts w:asciiTheme="minorHAnsi" w:hAnsiTheme="minorHAnsi"/>
        </w:rPr>
        <w:t xml:space="preserve"> dan </w:t>
      </w:r>
      <w:proofErr w:type="spellStart"/>
      <w:r w:rsidRPr="00587074">
        <w:rPr>
          <w:rFonts w:asciiTheme="minorHAnsi" w:hAnsiTheme="minorHAnsi"/>
        </w:rPr>
        <w:t>hanya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dapat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menangkap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suara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lingkungan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selain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suara</w:t>
      </w:r>
      <w:proofErr w:type="spellEnd"/>
      <w:r w:rsidRPr="00587074">
        <w:rPr>
          <w:rFonts w:asciiTheme="minorHAnsi" w:hAnsiTheme="minorHAnsi"/>
        </w:rPr>
        <w:t xml:space="preserve"> Anda. </w:t>
      </w:r>
      <w:proofErr w:type="spellStart"/>
      <w:r w:rsidRPr="00587074">
        <w:rPr>
          <w:rFonts w:asciiTheme="minorHAnsi" w:hAnsiTheme="minorHAnsi"/>
        </w:rPr>
        <w:t>Ini</w:t>
      </w:r>
      <w:proofErr w:type="spellEnd"/>
      <w:r w:rsidRPr="00587074">
        <w:rPr>
          <w:rFonts w:asciiTheme="minorHAnsi" w:hAnsiTheme="minorHAnsi"/>
        </w:rPr>
        <w:t xml:space="preserve"> juga </w:t>
      </w:r>
      <w:proofErr w:type="spellStart"/>
      <w:r w:rsidRPr="00587074">
        <w:rPr>
          <w:rFonts w:asciiTheme="minorHAnsi" w:hAnsiTheme="minorHAnsi"/>
        </w:rPr>
        <w:t>mengharuskan</w:t>
      </w:r>
      <w:proofErr w:type="spellEnd"/>
      <w:r w:rsidRPr="00587074">
        <w:rPr>
          <w:rFonts w:asciiTheme="minorHAnsi" w:hAnsiTheme="minorHAnsi"/>
        </w:rPr>
        <w:t xml:space="preserve"> Anda </w:t>
      </w:r>
      <w:proofErr w:type="spellStart"/>
      <w:r w:rsidRPr="00587074">
        <w:rPr>
          <w:rFonts w:asciiTheme="minorHAnsi" w:hAnsiTheme="minorHAnsi"/>
        </w:rPr>
        <w:t>untuk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tetap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berada</w:t>
      </w:r>
      <w:proofErr w:type="spellEnd"/>
      <w:r w:rsidRPr="00587074">
        <w:rPr>
          <w:rFonts w:asciiTheme="minorHAnsi" w:hAnsiTheme="minorHAnsi"/>
        </w:rPr>
        <w:t xml:space="preserve"> pada </w:t>
      </w:r>
      <w:proofErr w:type="spellStart"/>
      <w:r w:rsidRPr="00587074">
        <w:rPr>
          <w:rFonts w:asciiTheme="minorHAnsi" w:hAnsiTheme="minorHAnsi"/>
        </w:rPr>
        <w:t>jarak</w:t>
      </w:r>
      <w:proofErr w:type="spellEnd"/>
      <w:r w:rsidRPr="00587074">
        <w:rPr>
          <w:rFonts w:asciiTheme="minorHAnsi" w:hAnsiTheme="minorHAnsi"/>
        </w:rPr>
        <w:t xml:space="preserve"> yang </w:t>
      </w:r>
      <w:proofErr w:type="spellStart"/>
      <w:r w:rsidRPr="00587074">
        <w:rPr>
          <w:rFonts w:asciiTheme="minorHAnsi" w:hAnsiTheme="minorHAnsi"/>
        </w:rPr>
        <w:t>sama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dari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perangkat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untuk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tingkat</w:t>
      </w:r>
      <w:proofErr w:type="spellEnd"/>
      <w:r w:rsidRPr="00587074">
        <w:rPr>
          <w:rFonts w:asciiTheme="minorHAnsi" w:hAnsiTheme="minorHAnsi"/>
        </w:rPr>
        <w:t xml:space="preserve"> audio dan </w:t>
      </w:r>
      <w:proofErr w:type="spellStart"/>
      <w:r w:rsidRPr="00587074">
        <w:rPr>
          <w:rFonts w:asciiTheme="minorHAnsi" w:hAnsiTheme="minorHAnsi"/>
        </w:rPr>
        <w:t>kualitas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suara</w:t>
      </w:r>
      <w:proofErr w:type="spellEnd"/>
      <w:r w:rsidRPr="00587074">
        <w:rPr>
          <w:rFonts w:asciiTheme="minorHAnsi" w:hAnsiTheme="minorHAnsi"/>
        </w:rPr>
        <w:t xml:space="preserve"> yang </w:t>
      </w:r>
      <w:proofErr w:type="spellStart"/>
      <w:r w:rsidRPr="00587074">
        <w:rPr>
          <w:rFonts w:asciiTheme="minorHAnsi" w:hAnsiTheme="minorHAnsi"/>
        </w:rPr>
        <w:t>konsisten</w:t>
      </w:r>
      <w:proofErr w:type="spellEnd"/>
      <w:r w:rsidRPr="00587074">
        <w:rPr>
          <w:rFonts w:asciiTheme="minorHAnsi" w:hAnsiTheme="minorHAnsi"/>
        </w:rPr>
        <w:t>.</w:t>
      </w:r>
    </w:p>
    <w:p w14:paraId="5F6D87B0" w14:textId="77777777" w:rsidR="00BE3F8F" w:rsidRPr="00587074" w:rsidRDefault="00BE3F8F">
      <w:pPr>
        <w:rPr>
          <w:rFonts w:asciiTheme="minorHAnsi" w:hAnsiTheme="minorHAnsi"/>
        </w:rPr>
      </w:pPr>
    </w:p>
    <w:p w14:paraId="07FB648D" w14:textId="77777777" w:rsidR="00BE3F8F" w:rsidRPr="00587074" w:rsidRDefault="000B3296">
      <w:pPr>
        <w:rPr>
          <w:rFonts w:asciiTheme="minorHAnsi" w:hAnsiTheme="minorHAnsi"/>
        </w:rPr>
      </w:pPr>
      <w:proofErr w:type="spellStart"/>
      <w:r w:rsidRPr="00587074">
        <w:rPr>
          <w:rFonts w:asciiTheme="minorHAnsi" w:hAnsiTheme="minorHAnsi"/>
        </w:rPr>
        <w:t>Menggunakan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mikrofon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khusus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dari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keluarga</w:t>
      </w:r>
      <w:proofErr w:type="spellEnd"/>
      <w:r w:rsidRPr="00587074">
        <w:rPr>
          <w:rFonts w:asciiTheme="minorHAnsi" w:hAnsiTheme="minorHAnsi"/>
        </w:rPr>
        <w:t xml:space="preserve"> XS </w:t>
      </w:r>
      <w:proofErr w:type="spellStart"/>
      <w:r w:rsidRPr="00587074">
        <w:rPr>
          <w:rFonts w:asciiTheme="minorHAnsi" w:hAnsiTheme="minorHAnsi"/>
        </w:rPr>
        <w:t>Lav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akan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memperlihatkan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perbedaan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hasil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suara</w:t>
      </w:r>
      <w:proofErr w:type="spellEnd"/>
      <w:r w:rsidRPr="00587074">
        <w:rPr>
          <w:rFonts w:asciiTheme="minorHAnsi" w:hAnsiTheme="minorHAnsi"/>
        </w:rPr>
        <w:t xml:space="preserve"> yang </w:t>
      </w:r>
      <w:proofErr w:type="spellStart"/>
      <w:r w:rsidRPr="00587074">
        <w:rPr>
          <w:rFonts w:asciiTheme="minorHAnsi" w:hAnsiTheme="minorHAnsi"/>
        </w:rPr>
        <w:t>dapat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dihasilkan</w:t>
      </w:r>
      <w:proofErr w:type="spellEnd"/>
      <w:r w:rsidRPr="00587074">
        <w:rPr>
          <w:rFonts w:asciiTheme="minorHAnsi" w:hAnsiTheme="minorHAnsi"/>
        </w:rPr>
        <w:t xml:space="preserve"> oleh </w:t>
      </w:r>
      <w:proofErr w:type="spellStart"/>
      <w:r w:rsidRPr="00587074">
        <w:rPr>
          <w:rFonts w:asciiTheme="minorHAnsi" w:hAnsiTheme="minorHAnsi"/>
        </w:rPr>
        <w:t>mikrofon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  <w:i/>
        </w:rPr>
        <w:t>lavalier</w:t>
      </w:r>
      <w:proofErr w:type="spellEnd"/>
      <w:r w:rsidRPr="00587074">
        <w:rPr>
          <w:rFonts w:asciiTheme="minorHAnsi" w:hAnsiTheme="minorHAnsi"/>
        </w:rPr>
        <w:t xml:space="preserve">. </w:t>
      </w:r>
      <w:proofErr w:type="spellStart"/>
      <w:r w:rsidRPr="00587074">
        <w:rPr>
          <w:rFonts w:asciiTheme="minorHAnsi" w:hAnsiTheme="minorHAnsi"/>
        </w:rPr>
        <w:t>Dengan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menempatkan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mikrofon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lebih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dekat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ke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sumber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suara</w:t>
      </w:r>
      <w:proofErr w:type="spellEnd"/>
      <w:r w:rsidRPr="00587074">
        <w:rPr>
          <w:rFonts w:asciiTheme="minorHAnsi" w:hAnsiTheme="minorHAnsi"/>
        </w:rPr>
        <w:t xml:space="preserve">, Anda </w:t>
      </w:r>
      <w:proofErr w:type="spellStart"/>
      <w:r w:rsidRPr="00587074">
        <w:rPr>
          <w:rFonts w:asciiTheme="minorHAnsi" w:hAnsiTheme="minorHAnsi"/>
        </w:rPr>
        <w:t>dapat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mengisolasi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suara</w:t>
      </w:r>
      <w:proofErr w:type="spellEnd"/>
      <w:r w:rsidRPr="00587074">
        <w:rPr>
          <w:rFonts w:asciiTheme="minorHAnsi" w:hAnsiTheme="minorHAnsi"/>
        </w:rPr>
        <w:t xml:space="preserve"> Anda dan </w:t>
      </w:r>
      <w:proofErr w:type="spellStart"/>
      <w:r w:rsidRPr="00587074">
        <w:rPr>
          <w:rFonts w:asciiTheme="minorHAnsi" w:hAnsiTheme="minorHAnsi"/>
        </w:rPr>
        <w:t>mengurangi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tingkat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kebisingan</w:t>
      </w:r>
      <w:proofErr w:type="spellEnd"/>
      <w:r w:rsidRPr="00587074">
        <w:rPr>
          <w:rFonts w:asciiTheme="minorHAnsi" w:hAnsiTheme="minorHAnsi"/>
        </w:rPr>
        <w:t xml:space="preserve"> yang </w:t>
      </w:r>
      <w:proofErr w:type="spellStart"/>
      <w:r w:rsidRPr="00587074">
        <w:rPr>
          <w:rFonts w:asciiTheme="minorHAnsi" w:hAnsiTheme="minorHAnsi"/>
        </w:rPr>
        <w:t>mengganggu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dari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lingkungan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sekitar</w:t>
      </w:r>
      <w:proofErr w:type="spellEnd"/>
      <w:r w:rsidRPr="00587074">
        <w:rPr>
          <w:rFonts w:asciiTheme="minorHAnsi" w:hAnsiTheme="minorHAnsi"/>
        </w:rPr>
        <w:t xml:space="preserve">. </w:t>
      </w:r>
      <w:proofErr w:type="spellStart"/>
      <w:r w:rsidRPr="00587074">
        <w:rPr>
          <w:rFonts w:asciiTheme="minorHAnsi" w:hAnsiTheme="minorHAnsi"/>
        </w:rPr>
        <w:t>Terlepas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dari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kabel</w:t>
      </w:r>
      <w:proofErr w:type="spellEnd"/>
      <w:r w:rsidRPr="00587074">
        <w:rPr>
          <w:rFonts w:asciiTheme="minorHAnsi" w:hAnsiTheme="minorHAnsi"/>
        </w:rPr>
        <w:t xml:space="preserve">, </w:t>
      </w:r>
      <w:proofErr w:type="spellStart"/>
      <w:r w:rsidRPr="00587074">
        <w:rPr>
          <w:rFonts w:asciiTheme="minorHAnsi" w:hAnsiTheme="minorHAnsi"/>
        </w:rPr>
        <w:t>produk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ini</w:t>
      </w:r>
      <w:proofErr w:type="spellEnd"/>
      <w:r w:rsidRPr="00587074">
        <w:rPr>
          <w:rFonts w:asciiTheme="minorHAnsi" w:hAnsiTheme="minorHAnsi"/>
        </w:rPr>
        <w:t xml:space="preserve"> juga </w:t>
      </w:r>
      <w:proofErr w:type="spellStart"/>
      <w:r w:rsidRPr="00587074">
        <w:rPr>
          <w:rFonts w:asciiTheme="minorHAnsi" w:hAnsiTheme="minorHAnsi"/>
        </w:rPr>
        <w:t>memungkinkan</w:t>
      </w:r>
      <w:proofErr w:type="spellEnd"/>
      <w:r w:rsidRPr="00587074">
        <w:rPr>
          <w:rFonts w:asciiTheme="minorHAnsi" w:hAnsiTheme="minorHAnsi"/>
        </w:rPr>
        <w:t xml:space="preserve"> Anda </w:t>
      </w:r>
      <w:proofErr w:type="spellStart"/>
      <w:r w:rsidRPr="00587074">
        <w:rPr>
          <w:rFonts w:asciiTheme="minorHAnsi" w:hAnsiTheme="minorHAnsi"/>
        </w:rPr>
        <w:t>untuk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dapat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memiliki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banyak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kebebasan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untuk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bergerak</w:t>
      </w:r>
      <w:proofErr w:type="spellEnd"/>
      <w:r w:rsidRPr="00587074">
        <w:rPr>
          <w:rFonts w:asciiTheme="minorHAnsi" w:hAnsiTheme="minorHAnsi"/>
        </w:rPr>
        <w:t xml:space="preserve"> di </w:t>
      </w:r>
      <w:proofErr w:type="spellStart"/>
      <w:r w:rsidRPr="00587074">
        <w:rPr>
          <w:rFonts w:asciiTheme="minorHAnsi" w:hAnsiTheme="minorHAnsi"/>
        </w:rPr>
        <w:t>depan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kamera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tanpa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merusak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konsistensi</w:t>
      </w:r>
      <w:proofErr w:type="spellEnd"/>
      <w:r w:rsidRPr="00587074">
        <w:rPr>
          <w:rFonts w:asciiTheme="minorHAnsi" w:hAnsiTheme="minorHAnsi"/>
        </w:rPr>
        <w:t xml:space="preserve"> audio, </w:t>
      </w:r>
      <w:proofErr w:type="spellStart"/>
      <w:r w:rsidRPr="00587074">
        <w:rPr>
          <w:rFonts w:asciiTheme="minorHAnsi" w:hAnsiTheme="minorHAnsi"/>
        </w:rPr>
        <w:t>sehingga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dapat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menghadirkan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pengalaman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mendengarkan</w:t>
      </w:r>
      <w:proofErr w:type="spellEnd"/>
      <w:r w:rsidRPr="00587074">
        <w:rPr>
          <w:rFonts w:asciiTheme="minorHAnsi" w:hAnsiTheme="minorHAnsi"/>
        </w:rPr>
        <w:t xml:space="preserve"> yang </w:t>
      </w:r>
      <w:proofErr w:type="spellStart"/>
      <w:r w:rsidRPr="00587074">
        <w:rPr>
          <w:rFonts w:asciiTheme="minorHAnsi" w:hAnsiTheme="minorHAnsi"/>
        </w:rPr>
        <w:t>menyenangkan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bagi</w:t>
      </w:r>
      <w:proofErr w:type="spellEnd"/>
      <w:r w:rsidRPr="00587074">
        <w:rPr>
          <w:rFonts w:asciiTheme="minorHAnsi" w:hAnsiTheme="minorHAnsi"/>
        </w:rPr>
        <w:t xml:space="preserve"> para </w:t>
      </w:r>
      <w:proofErr w:type="spellStart"/>
      <w:r w:rsidRPr="00587074">
        <w:rPr>
          <w:rFonts w:asciiTheme="minorHAnsi" w:hAnsiTheme="minorHAnsi"/>
        </w:rPr>
        <w:t>audiens</w:t>
      </w:r>
      <w:proofErr w:type="spellEnd"/>
      <w:r w:rsidRPr="00587074">
        <w:rPr>
          <w:rFonts w:asciiTheme="minorHAnsi" w:hAnsiTheme="minorHAnsi"/>
        </w:rPr>
        <w:t xml:space="preserve">. </w:t>
      </w:r>
    </w:p>
    <w:p w14:paraId="524D2121" w14:textId="77777777" w:rsidR="00BE3F8F" w:rsidRPr="00587074" w:rsidRDefault="00BE3F8F">
      <w:pPr>
        <w:rPr>
          <w:rFonts w:asciiTheme="minorHAnsi" w:hAnsiTheme="minorHAnsi"/>
        </w:rPr>
      </w:pPr>
    </w:p>
    <w:tbl>
      <w:tblPr>
        <w:tblStyle w:val="a0"/>
        <w:tblW w:w="7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81"/>
        <w:gridCol w:w="2099"/>
      </w:tblGrid>
      <w:tr w:rsidR="00BE3F8F" w:rsidRPr="00587074" w14:paraId="5BE83A9E" w14:textId="77777777">
        <w:tc>
          <w:tcPr>
            <w:tcW w:w="5781" w:type="dxa"/>
          </w:tcPr>
          <w:p w14:paraId="73FCD9C2" w14:textId="77777777" w:rsidR="00BE3F8F" w:rsidRPr="00587074" w:rsidRDefault="000B3296">
            <w:pPr>
              <w:rPr>
                <w:rFonts w:asciiTheme="minorHAnsi" w:hAnsiTheme="minorHAnsi"/>
              </w:rPr>
            </w:pPr>
            <w:r w:rsidRPr="00587074">
              <w:rPr>
                <w:rFonts w:asciiTheme="minorHAnsi" w:hAnsiTheme="minorHAnsi"/>
                <w:noProof/>
              </w:rPr>
              <w:drawing>
                <wp:inline distT="0" distB="0" distL="0" distR="0" wp14:anchorId="69CAE74C" wp14:editId="28184227">
                  <wp:extent cx="3602736" cy="2401824"/>
                  <wp:effectExtent l="0" t="0" r="0" b="0"/>
                  <wp:docPr id="33" name="image6.jpg" descr="A picture containing person, person, outdoor, wear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A picture containing person, person, outdoor, wearing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24018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</w:tcPr>
          <w:p w14:paraId="463AE176" w14:textId="77777777" w:rsidR="00BE3F8F" w:rsidRPr="00587074" w:rsidRDefault="000B3296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Pilihan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yang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bijak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dan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efektif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: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mikrofon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XS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Lav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akan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meningkatkan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kualitas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audio dan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memberikan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tampilan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dan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nuansa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profesional</w:t>
            </w:r>
            <w:proofErr w:type="spellEnd"/>
          </w:p>
        </w:tc>
      </w:tr>
    </w:tbl>
    <w:p w14:paraId="771D9590" w14:textId="77777777" w:rsidR="00BE3F8F" w:rsidRPr="00587074" w:rsidRDefault="00BE3F8F">
      <w:pPr>
        <w:rPr>
          <w:rFonts w:asciiTheme="minorHAnsi" w:hAnsiTheme="minorHAnsi"/>
        </w:rPr>
      </w:pPr>
    </w:p>
    <w:p w14:paraId="44FFB12B" w14:textId="77777777" w:rsidR="00BE3F8F" w:rsidRPr="00587074" w:rsidRDefault="000B3296">
      <w:pPr>
        <w:rPr>
          <w:rFonts w:asciiTheme="minorHAnsi" w:hAnsiTheme="minorHAnsi"/>
        </w:rPr>
      </w:pPr>
      <w:proofErr w:type="spellStart"/>
      <w:r w:rsidRPr="00587074">
        <w:rPr>
          <w:rFonts w:asciiTheme="minorHAnsi" w:hAnsiTheme="minorHAnsi"/>
        </w:rPr>
        <w:t>Lebih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jauh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lagi</w:t>
      </w:r>
      <w:proofErr w:type="spellEnd"/>
      <w:r w:rsidRPr="00587074">
        <w:rPr>
          <w:rFonts w:asciiTheme="minorHAnsi" w:hAnsiTheme="minorHAnsi"/>
        </w:rPr>
        <w:t xml:space="preserve">, </w:t>
      </w:r>
      <w:proofErr w:type="spellStart"/>
      <w:r w:rsidRPr="00587074">
        <w:rPr>
          <w:rFonts w:asciiTheme="minorHAnsi" w:hAnsiTheme="minorHAnsi"/>
        </w:rPr>
        <w:t>mikrofon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  <w:i/>
        </w:rPr>
        <w:t>lavalier</w:t>
      </w:r>
      <w:proofErr w:type="spellEnd"/>
      <w:r w:rsidRPr="00587074">
        <w:rPr>
          <w:rFonts w:asciiTheme="minorHAnsi" w:hAnsiTheme="minorHAnsi"/>
          <w:i/>
        </w:rPr>
        <w:t xml:space="preserve"> omni-directional</w:t>
      </w:r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adalah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jenis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mikrofon</w:t>
      </w:r>
      <w:proofErr w:type="spellEnd"/>
      <w:r w:rsidRPr="00587074">
        <w:rPr>
          <w:rFonts w:asciiTheme="minorHAnsi" w:hAnsiTheme="minorHAnsi"/>
        </w:rPr>
        <w:t xml:space="preserve"> paling </w:t>
      </w:r>
      <w:proofErr w:type="spellStart"/>
      <w:proofErr w:type="gramStart"/>
      <w:r w:rsidRPr="00587074">
        <w:rPr>
          <w:rFonts w:asciiTheme="minorHAnsi" w:hAnsiTheme="minorHAnsi"/>
        </w:rPr>
        <w:t>umum</w:t>
      </w:r>
      <w:proofErr w:type="spellEnd"/>
      <w:r w:rsidRPr="00587074">
        <w:rPr>
          <w:rFonts w:asciiTheme="minorHAnsi" w:hAnsiTheme="minorHAnsi"/>
        </w:rPr>
        <w:t xml:space="preserve">  yang</w:t>
      </w:r>
      <w:proofErr w:type="gram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dapat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digunakan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untuk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aplikasi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siaran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profesional</w:t>
      </w:r>
      <w:proofErr w:type="spellEnd"/>
      <w:r w:rsidRPr="00587074">
        <w:rPr>
          <w:rFonts w:asciiTheme="minorHAnsi" w:hAnsiTheme="minorHAnsi"/>
        </w:rPr>
        <w:t xml:space="preserve">. Alat </w:t>
      </w:r>
      <w:proofErr w:type="spellStart"/>
      <w:r w:rsidRPr="00587074">
        <w:rPr>
          <w:rFonts w:asciiTheme="minorHAnsi" w:hAnsiTheme="minorHAnsi"/>
        </w:rPr>
        <w:t>ini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menawarkan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tampilan</w:t>
      </w:r>
      <w:proofErr w:type="spellEnd"/>
      <w:r w:rsidRPr="00587074">
        <w:rPr>
          <w:rFonts w:asciiTheme="minorHAnsi" w:hAnsiTheme="minorHAnsi"/>
        </w:rPr>
        <w:t xml:space="preserve"> yang professional dan </w:t>
      </w:r>
      <w:proofErr w:type="spellStart"/>
      <w:r w:rsidRPr="00587074">
        <w:rPr>
          <w:rFonts w:asciiTheme="minorHAnsi" w:hAnsiTheme="minorHAnsi"/>
        </w:rPr>
        <w:t>suara</w:t>
      </w:r>
      <w:proofErr w:type="spellEnd"/>
      <w:r w:rsidRPr="00587074">
        <w:rPr>
          <w:rFonts w:asciiTheme="minorHAnsi" w:hAnsiTheme="minorHAnsi"/>
        </w:rPr>
        <w:t xml:space="preserve"> yang </w:t>
      </w:r>
      <w:proofErr w:type="spellStart"/>
      <w:r w:rsidRPr="00587074">
        <w:rPr>
          <w:rFonts w:asciiTheme="minorHAnsi" w:hAnsiTheme="minorHAnsi"/>
        </w:rPr>
        <w:t>sempurna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dengan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keunggulannya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untuk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dapat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dengan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mudah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disematkan</w:t>
      </w:r>
      <w:proofErr w:type="spellEnd"/>
      <w:r w:rsidRPr="00587074">
        <w:rPr>
          <w:rFonts w:asciiTheme="minorHAnsi" w:hAnsiTheme="minorHAnsi"/>
        </w:rPr>
        <w:t xml:space="preserve"> pada </w:t>
      </w:r>
      <w:proofErr w:type="spellStart"/>
      <w:r w:rsidRPr="00587074">
        <w:rPr>
          <w:rFonts w:asciiTheme="minorHAnsi" w:hAnsiTheme="minorHAnsi"/>
        </w:rPr>
        <w:t>pakaian</w:t>
      </w:r>
      <w:proofErr w:type="spellEnd"/>
      <w:r w:rsidRPr="00587074">
        <w:rPr>
          <w:rFonts w:asciiTheme="minorHAnsi" w:hAnsiTheme="minorHAnsi"/>
        </w:rPr>
        <w:t xml:space="preserve">. </w:t>
      </w:r>
    </w:p>
    <w:p w14:paraId="203CA234" w14:textId="77777777" w:rsidR="00BE3F8F" w:rsidRPr="00587074" w:rsidRDefault="00BE3F8F">
      <w:pPr>
        <w:rPr>
          <w:rFonts w:asciiTheme="minorHAnsi" w:hAnsiTheme="minorHAnsi"/>
        </w:rPr>
      </w:pPr>
    </w:p>
    <w:p w14:paraId="679738B5" w14:textId="77777777" w:rsidR="00AA2BEA" w:rsidRDefault="00AA2B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512767BA" w14:textId="23F420B3" w:rsidR="00BE3F8F" w:rsidRPr="00587074" w:rsidRDefault="000B3296">
      <w:pPr>
        <w:rPr>
          <w:rFonts w:asciiTheme="minorHAnsi" w:hAnsiTheme="minorHAnsi"/>
        </w:rPr>
      </w:pPr>
      <w:proofErr w:type="spellStart"/>
      <w:r w:rsidRPr="00587074">
        <w:rPr>
          <w:rFonts w:asciiTheme="minorHAnsi" w:hAnsiTheme="minorHAnsi"/>
          <w:b/>
        </w:rPr>
        <w:lastRenderedPageBreak/>
        <w:t>Sederhana</w:t>
      </w:r>
      <w:proofErr w:type="spellEnd"/>
      <w:r w:rsidRPr="00587074">
        <w:rPr>
          <w:rFonts w:asciiTheme="minorHAnsi" w:hAnsiTheme="minorHAnsi"/>
          <w:b/>
        </w:rPr>
        <w:t xml:space="preserve"> dan </w:t>
      </w:r>
      <w:proofErr w:type="spellStart"/>
      <w:r w:rsidRPr="00587074">
        <w:rPr>
          <w:rFonts w:asciiTheme="minorHAnsi" w:hAnsiTheme="minorHAnsi"/>
          <w:b/>
        </w:rPr>
        <w:t>efektif</w:t>
      </w:r>
      <w:proofErr w:type="spellEnd"/>
    </w:p>
    <w:p w14:paraId="6FC3254E" w14:textId="77777777" w:rsidR="00BE3F8F" w:rsidRPr="00587074" w:rsidRDefault="00BE3F8F">
      <w:pPr>
        <w:rPr>
          <w:rFonts w:asciiTheme="minorHAnsi" w:hAnsiTheme="minorHAnsi"/>
        </w:rPr>
      </w:pPr>
    </w:p>
    <w:p w14:paraId="2C7B2044" w14:textId="77777777" w:rsidR="00BE3F8F" w:rsidRPr="00587074" w:rsidRDefault="000B3296">
      <w:pPr>
        <w:rPr>
          <w:rFonts w:asciiTheme="minorHAnsi" w:hAnsiTheme="minorHAnsi"/>
        </w:rPr>
      </w:pPr>
      <w:r w:rsidRPr="00587074">
        <w:rPr>
          <w:rFonts w:asciiTheme="minorHAnsi" w:hAnsiTheme="minorHAnsi"/>
        </w:rPr>
        <w:t xml:space="preserve">XS </w:t>
      </w:r>
      <w:proofErr w:type="spellStart"/>
      <w:r w:rsidRPr="00587074">
        <w:rPr>
          <w:rFonts w:asciiTheme="minorHAnsi" w:hAnsiTheme="minorHAnsi"/>
        </w:rPr>
        <w:t>Lav</w:t>
      </w:r>
      <w:proofErr w:type="spellEnd"/>
      <w:r w:rsidRPr="00587074">
        <w:rPr>
          <w:rFonts w:asciiTheme="minorHAnsi" w:hAnsiTheme="minorHAnsi"/>
        </w:rPr>
        <w:t xml:space="preserve"> sangat </w:t>
      </w:r>
      <w:proofErr w:type="spellStart"/>
      <w:r w:rsidRPr="00587074">
        <w:rPr>
          <w:rFonts w:asciiTheme="minorHAnsi" w:hAnsiTheme="minorHAnsi"/>
        </w:rPr>
        <w:t>mudah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digunakan</w:t>
      </w:r>
      <w:proofErr w:type="spellEnd"/>
      <w:r w:rsidRPr="00587074">
        <w:rPr>
          <w:rFonts w:asciiTheme="minorHAnsi" w:hAnsiTheme="minorHAnsi"/>
        </w:rPr>
        <w:t xml:space="preserve"> – </w:t>
      </w:r>
      <w:proofErr w:type="spellStart"/>
      <w:r w:rsidRPr="00587074">
        <w:rPr>
          <w:rFonts w:asciiTheme="minorHAnsi" w:hAnsiTheme="minorHAnsi"/>
        </w:rPr>
        <w:t>ponsel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cerdas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atau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komputer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akan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menyalakan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fitur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mikrofon</w:t>
      </w:r>
      <w:proofErr w:type="spellEnd"/>
      <w:r w:rsidRPr="00587074">
        <w:rPr>
          <w:rFonts w:asciiTheme="minorHAnsi" w:hAnsiTheme="minorHAnsi"/>
        </w:rPr>
        <w:t xml:space="preserve"> dan </w:t>
      </w:r>
      <w:proofErr w:type="spellStart"/>
      <w:r w:rsidRPr="00587074">
        <w:rPr>
          <w:rFonts w:asciiTheme="minorHAnsi" w:hAnsiTheme="minorHAnsi"/>
        </w:rPr>
        <w:t>secara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otomatis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beralih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dari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mikrofon</w:t>
      </w:r>
      <w:proofErr w:type="spellEnd"/>
      <w:r w:rsidRPr="00587074">
        <w:rPr>
          <w:rFonts w:asciiTheme="minorHAnsi" w:hAnsiTheme="minorHAnsi"/>
        </w:rPr>
        <w:t xml:space="preserve"> internal </w:t>
      </w:r>
      <w:proofErr w:type="spellStart"/>
      <w:r w:rsidRPr="00587074">
        <w:rPr>
          <w:rFonts w:asciiTheme="minorHAnsi" w:hAnsiTheme="minorHAnsi"/>
        </w:rPr>
        <w:t>ke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eksternal</w:t>
      </w:r>
      <w:proofErr w:type="spellEnd"/>
      <w:r w:rsidRPr="00587074">
        <w:rPr>
          <w:rFonts w:asciiTheme="minorHAnsi" w:hAnsiTheme="minorHAnsi"/>
        </w:rPr>
        <w:t xml:space="preserve">. Anda </w:t>
      </w:r>
      <w:proofErr w:type="spellStart"/>
      <w:r w:rsidRPr="00587074">
        <w:rPr>
          <w:rFonts w:asciiTheme="minorHAnsi" w:hAnsiTheme="minorHAnsi"/>
        </w:rPr>
        <w:t>hanya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butuh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untuk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mencolokkan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kabel</w:t>
      </w:r>
      <w:proofErr w:type="spellEnd"/>
      <w:r w:rsidRPr="00587074">
        <w:rPr>
          <w:rFonts w:asciiTheme="minorHAnsi" w:hAnsiTheme="minorHAnsi"/>
        </w:rPr>
        <w:t xml:space="preserve"> 2m </w:t>
      </w:r>
      <w:proofErr w:type="spellStart"/>
      <w:r w:rsidRPr="00587074">
        <w:rPr>
          <w:rFonts w:asciiTheme="minorHAnsi" w:hAnsiTheme="minorHAnsi"/>
        </w:rPr>
        <w:t>ke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perangkat</w:t>
      </w:r>
      <w:proofErr w:type="spellEnd"/>
      <w:r w:rsidRPr="00587074">
        <w:rPr>
          <w:rFonts w:asciiTheme="minorHAnsi" w:hAnsiTheme="minorHAnsi"/>
        </w:rPr>
        <w:t xml:space="preserve"> Anda dan Anda </w:t>
      </w:r>
      <w:proofErr w:type="spellStart"/>
      <w:r w:rsidRPr="00587074">
        <w:rPr>
          <w:rFonts w:asciiTheme="minorHAnsi" w:hAnsiTheme="minorHAnsi"/>
        </w:rPr>
        <w:t>siap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merekam</w:t>
      </w:r>
      <w:proofErr w:type="spellEnd"/>
      <w:r w:rsidRPr="00587074">
        <w:rPr>
          <w:rFonts w:asciiTheme="minorHAnsi" w:hAnsiTheme="minorHAnsi"/>
        </w:rPr>
        <w:t xml:space="preserve">. Adaptor USB-C </w:t>
      </w:r>
      <w:proofErr w:type="spellStart"/>
      <w:r w:rsidRPr="00587074">
        <w:rPr>
          <w:rFonts w:asciiTheme="minorHAnsi" w:hAnsiTheme="minorHAnsi"/>
        </w:rPr>
        <w:t>ke</w:t>
      </w:r>
      <w:proofErr w:type="spellEnd"/>
      <w:r w:rsidRPr="00587074">
        <w:rPr>
          <w:rFonts w:asciiTheme="minorHAnsi" w:hAnsiTheme="minorHAnsi"/>
        </w:rPr>
        <w:t xml:space="preserve"> USB-A </w:t>
      </w:r>
      <w:proofErr w:type="spellStart"/>
      <w:r w:rsidRPr="00587074">
        <w:rPr>
          <w:rFonts w:asciiTheme="minorHAnsi" w:hAnsiTheme="minorHAnsi"/>
        </w:rPr>
        <w:t>standar</w:t>
      </w:r>
      <w:proofErr w:type="spellEnd"/>
      <w:r w:rsidRPr="00587074">
        <w:rPr>
          <w:rFonts w:asciiTheme="minorHAnsi" w:hAnsiTheme="minorHAnsi"/>
        </w:rPr>
        <w:t xml:space="preserve"> juga </w:t>
      </w:r>
      <w:proofErr w:type="spellStart"/>
      <w:r w:rsidRPr="00587074">
        <w:rPr>
          <w:rFonts w:asciiTheme="minorHAnsi" w:hAnsiTheme="minorHAnsi"/>
        </w:rPr>
        <w:t>akan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membuat</w:t>
      </w:r>
      <w:proofErr w:type="spellEnd"/>
      <w:r w:rsidRPr="00587074">
        <w:rPr>
          <w:rFonts w:asciiTheme="minorHAnsi" w:hAnsiTheme="minorHAnsi"/>
        </w:rPr>
        <w:t xml:space="preserve"> XS </w:t>
      </w:r>
      <w:proofErr w:type="spellStart"/>
      <w:r w:rsidRPr="00587074">
        <w:rPr>
          <w:rFonts w:asciiTheme="minorHAnsi" w:hAnsiTheme="minorHAnsi"/>
        </w:rPr>
        <w:t>Lav</w:t>
      </w:r>
      <w:proofErr w:type="spellEnd"/>
      <w:r w:rsidRPr="00587074">
        <w:rPr>
          <w:rFonts w:asciiTheme="minorHAnsi" w:hAnsiTheme="minorHAnsi"/>
        </w:rPr>
        <w:t xml:space="preserve"> Anda </w:t>
      </w:r>
      <w:proofErr w:type="spellStart"/>
      <w:r w:rsidRPr="00587074">
        <w:rPr>
          <w:rFonts w:asciiTheme="minorHAnsi" w:hAnsiTheme="minorHAnsi"/>
        </w:rPr>
        <w:t>siap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digunakan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dengan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produk-produk</w:t>
      </w:r>
      <w:proofErr w:type="spellEnd"/>
      <w:r w:rsidRPr="00587074">
        <w:rPr>
          <w:rFonts w:asciiTheme="minorHAnsi" w:hAnsiTheme="minorHAnsi"/>
        </w:rPr>
        <w:t xml:space="preserve"> lama </w:t>
      </w:r>
      <w:proofErr w:type="spellStart"/>
      <w:r w:rsidRPr="00587074">
        <w:rPr>
          <w:rFonts w:asciiTheme="minorHAnsi" w:hAnsiTheme="minorHAnsi"/>
        </w:rPr>
        <w:t>lainnya</w:t>
      </w:r>
      <w:proofErr w:type="spellEnd"/>
      <w:r w:rsidRPr="00587074">
        <w:rPr>
          <w:rFonts w:asciiTheme="minorHAnsi" w:hAnsiTheme="minorHAnsi"/>
        </w:rPr>
        <w:t>.</w:t>
      </w:r>
    </w:p>
    <w:tbl>
      <w:tblPr>
        <w:tblStyle w:val="a1"/>
        <w:tblW w:w="7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2372"/>
      </w:tblGrid>
      <w:tr w:rsidR="00BE3F8F" w:rsidRPr="00587074" w14:paraId="280233A2" w14:textId="77777777">
        <w:tc>
          <w:tcPr>
            <w:tcW w:w="5508" w:type="dxa"/>
          </w:tcPr>
          <w:p w14:paraId="0A919F28" w14:textId="77777777" w:rsidR="00BE3F8F" w:rsidRPr="00587074" w:rsidRDefault="000B3296">
            <w:pPr>
              <w:rPr>
                <w:rFonts w:asciiTheme="minorHAnsi" w:hAnsiTheme="minorHAnsi"/>
                <w:sz w:val="15"/>
                <w:szCs w:val="15"/>
              </w:rPr>
            </w:pPr>
            <w:r w:rsidRPr="00587074">
              <w:rPr>
                <w:rFonts w:asciiTheme="minorHAnsi" w:hAnsiTheme="minorHAnsi"/>
                <w:noProof/>
                <w:sz w:val="15"/>
                <w:szCs w:val="15"/>
              </w:rPr>
              <w:drawing>
                <wp:inline distT="0" distB="0" distL="0" distR="0" wp14:anchorId="45AE8917" wp14:editId="53CE16AA">
                  <wp:extent cx="3470695" cy="1561775"/>
                  <wp:effectExtent l="0" t="0" r="0" b="0"/>
                  <wp:docPr id="36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2"/>
                          <a:srcRect t="5438" b="270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695" cy="1561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</w:tcPr>
          <w:p w14:paraId="0F937BD4" w14:textId="77777777" w:rsidR="00BE3F8F" w:rsidRPr="00587074" w:rsidRDefault="000B3296">
            <w:pPr>
              <w:rPr>
                <w:rFonts w:asciiTheme="minorHAnsi" w:hAnsiTheme="minorHAnsi"/>
                <w:sz w:val="15"/>
                <w:szCs w:val="15"/>
              </w:rPr>
            </w:pPr>
            <w:r w:rsidRPr="00587074">
              <w:rPr>
                <w:rFonts w:asciiTheme="minorHAnsi" w:hAnsiTheme="minorHAnsi"/>
                <w:sz w:val="15"/>
                <w:szCs w:val="15"/>
              </w:rPr>
              <w:t xml:space="preserve">XS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Lav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sangatlah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ideal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untuk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merekam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konten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587074">
              <w:rPr>
                <w:rFonts w:asciiTheme="minorHAnsi" w:hAnsiTheme="minorHAnsi"/>
                <w:i/>
                <w:sz w:val="15"/>
                <w:szCs w:val="15"/>
              </w:rPr>
              <w:t>podcast</w:t>
            </w:r>
            <w:r w:rsidRPr="00587074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  <w:sz w:val="15"/>
                <w:szCs w:val="15"/>
              </w:rPr>
              <w:t>dengan</w:t>
            </w:r>
            <w:proofErr w:type="spellEnd"/>
            <w:r w:rsidRPr="00587074">
              <w:rPr>
                <w:rFonts w:asciiTheme="minorHAnsi" w:hAnsiTheme="minorHAnsi"/>
                <w:sz w:val="15"/>
                <w:szCs w:val="15"/>
              </w:rPr>
              <w:t xml:space="preserve"> laptop Anda</w:t>
            </w:r>
          </w:p>
        </w:tc>
      </w:tr>
    </w:tbl>
    <w:p w14:paraId="7783897E" w14:textId="77777777" w:rsidR="00BE3F8F" w:rsidRPr="00587074" w:rsidRDefault="00BE3F8F">
      <w:pPr>
        <w:rPr>
          <w:rFonts w:asciiTheme="minorHAnsi" w:hAnsiTheme="minorHAnsi"/>
        </w:rPr>
      </w:pPr>
    </w:p>
    <w:p w14:paraId="0C3E9718" w14:textId="77777777" w:rsidR="00BE3F8F" w:rsidRPr="00587074" w:rsidRDefault="000B3296">
      <w:pPr>
        <w:rPr>
          <w:rFonts w:asciiTheme="minorHAnsi" w:hAnsiTheme="minorHAnsi"/>
        </w:rPr>
      </w:pPr>
      <w:proofErr w:type="spellStart"/>
      <w:r w:rsidRPr="00587074">
        <w:rPr>
          <w:rFonts w:asciiTheme="minorHAnsi" w:hAnsiTheme="minorHAnsi"/>
          <w:b/>
        </w:rPr>
        <w:t>Versi</w:t>
      </w:r>
      <w:proofErr w:type="spellEnd"/>
      <w:r w:rsidRPr="00587074">
        <w:rPr>
          <w:rFonts w:asciiTheme="minorHAnsi" w:hAnsiTheme="minorHAnsi"/>
          <w:b/>
        </w:rPr>
        <w:t xml:space="preserve">, </w:t>
      </w:r>
      <w:proofErr w:type="spellStart"/>
      <w:r w:rsidRPr="00587074">
        <w:rPr>
          <w:rFonts w:asciiTheme="minorHAnsi" w:hAnsiTheme="minorHAnsi"/>
          <w:b/>
        </w:rPr>
        <w:t>Aksesoris</w:t>
      </w:r>
      <w:proofErr w:type="spellEnd"/>
      <w:r w:rsidRPr="00587074">
        <w:rPr>
          <w:rFonts w:asciiTheme="minorHAnsi" w:hAnsiTheme="minorHAnsi"/>
          <w:b/>
        </w:rPr>
        <w:t>, dan Harga</w:t>
      </w:r>
    </w:p>
    <w:p w14:paraId="583731FC" w14:textId="77777777" w:rsidR="00BE3F8F" w:rsidRPr="00587074" w:rsidRDefault="00BE3F8F">
      <w:pPr>
        <w:rPr>
          <w:rFonts w:asciiTheme="minorHAnsi" w:hAnsiTheme="minorHAnsi"/>
        </w:rPr>
      </w:pPr>
    </w:p>
    <w:p w14:paraId="58856836" w14:textId="77777777" w:rsidR="00BE3F8F" w:rsidRPr="00587074" w:rsidRDefault="000B3296">
      <w:pPr>
        <w:rPr>
          <w:rFonts w:asciiTheme="minorHAnsi" w:hAnsiTheme="minorHAnsi"/>
        </w:rPr>
      </w:pPr>
      <w:proofErr w:type="spellStart"/>
      <w:r w:rsidRPr="00587074">
        <w:rPr>
          <w:rFonts w:asciiTheme="minorHAnsi" w:hAnsiTheme="minorHAnsi"/>
        </w:rPr>
        <w:t>Apabila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membeli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seluruh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mikrofon</w:t>
      </w:r>
      <w:proofErr w:type="spellEnd"/>
      <w:r w:rsidRPr="00587074">
        <w:rPr>
          <w:rFonts w:asciiTheme="minorHAnsi" w:hAnsiTheme="minorHAnsi"/>
        </w:rPr>
        <w:t xml:space="preserve"> XS </w:t>
      </w:r>
      <w:proofErr w:type="spellStart"/>
      <w:r w:rsidRPr="00587074">
        <w:rPr>
          <w:rFonts w:asciiTheme="minorHAnsi" w:hAnsiTheme="minorHAnsi"/>
        </w:rPr>
        <w:t>Lav</w:t>
      </w:r>
      <w:proofErr w:type="spellEnd"/>
      <w:r w:rsidRPr="00587074">
        <w:rPr>
          <w:rFonts w:asciiTheme="minorHAnsi" w:hAnsiTheme="minorHAnsi"/>
        </w:rPr>
        <w:t xml:space="preserve">, di </w:t>
      </w:r>
      <w:proofErr w:type="spellStart"/>
      <w:r w:rsidRPr="00587074">
        <w:rPr>
          <w:rFonts w:asciiTheme="minorHAnsi" w:hAnsiTheme="minorHAnsi"/>
        </w:rPr>
        <w:t>dalamnya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sudah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termasuk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mikrofon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klip</w:t>
      </w:r>
      <w:proofErr w:type="spellEnd"/>
      <w:r w:rsidRPr="00587074">
        <w:rPr>
          <w:rFonts w:asciiTheme="minorHAnsi" w:hAnsiTheme="minorHAnsi"/>
        </w:rPr>
        <w:t xml:space="preserve">, </w:t>
      </w:r>
      <w:proofErr w:type="spellStart"/>
      <w:r w:rsidRPr="00587074">
        <w:rPr>
          <w:rFonts w:asciiTheme="minorHAnsi" w:hAnsiTheme="minorHAnsi"/>
        </w:rPr>
        <w:t>kaca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depan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busa</w:t>
      </w:r>
      <w:proofErr w:type="spellEnd"/>
      <w:r w:rsidRPr="00587074">
        <w:rPr>
          <w:rFonts w:asciiTheme="minorHAnsi" w:hAnsiTheme="minorHAnsi"/>
        </w:rPr>
        <w:t xml:space="preserve"> yang </w:t>
      </w:r>
      <w:proofErr w:type="spellStart"/>
      <w:r w:rsidRPr="00587074">
        <w:rPr>
          <w:rFonts w:asciiTheme="minorHAnsi" w:hAnsiTheme="minorHAnsi"/>
        </w:rPr>
        <w:t>dapat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dilepas</w:t>
      </w:r>
      <w:proofErr w:type="spellEnd"/>
      <w:r w:rsidRPr="00587074">
        <w:rPr>
          <w:rFonts w:asciiTheme="minorHAnsi" w:hAnsiTheme="minorHAnsi"/>
        </w:rPr>
        <w:t xml:space="preserve">, dan </w:t>
      </w:r>
      <w:proofErr w:type="spellStart"/>
      <w:r w:rsidRPr="00587074">
        <w:rPr>
          <w:rFonts w:asciiTheme="minorHAnsi" w:hAnsiTheme="minorHAnsi"/>
        </w:rPr>
        <w:t>kantong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penyimpanan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tali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pengikat</w:t>
      </w:r>
      <w:proofErr w:type="spellEnd"/>
      <w:r w:rsidRPr="00587074">
        <w:rPr>
          <w:rFonts w:asciiTheme="minorHAnsi" w:hAnsiTheme="minorHAnsi"/>
        </w:rPr>
        <w:t xml:space="preserve">. Kit </w:t>
      </w:r>
      <w:proofErr w:type="spellStart"/>
      <w:r w:rsidRPr="00587074">
        <w:rPr>
          <w:rFonts w:asciiTheme="minorHAnsi" w:hAnsiTheme="minorHAnsi"/>
        </w:rPr>
        <w:t>Seluler</w:t>
      </w:r>
      <w:proofErr w:type="spellEnd"/>
      <w:r w:rsidRPr="00587074">
        <w:rPr>
          <w:rFonts w:asciiTheme="minorHAnsi" w:hAnsiTheme="minorHAnsi"/>
        </w:rPr>
        <w:t xml:space="preserve"> USB-C XS </w:t>
      </w:r>
      <w:proofErr w:type="spellStart"/>
      <w:r w:rsidRPr="00587074">
        <w:rPr>
          <w:rFonts w:asciiTheme="minorHAnsi" w:hAnsiTheme="minorHAnsi"/>
        </w:rPr>
        <w:t>Lav</w:t>
      </w:r>
      <w:proofErr w:type="spellEnd"/>
      <w:r w:rsidRPr="00587074">
        <w:rPr>
          <w:rFonts w:asciiTheme="minorHAnsi" w:hAnsiTheme="minorHAnsi"/>
        </w:rPr>
        <w:t xml:space="preserve"> juga </w:t>
      </w:r>
      <w:proofErr w:type="spellStart"/>
      <w:r w:rsidRPr="00587074">
        <w:rPr>
          <w:rFonts w:asciiTheme="minorHAnsi" w:hAnsiTheme="minorHAnsi"/>
        </w:rPr>
        <w:t>berisi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Penjepit</w:t>
      </w:r>
      <w:proofErr w:type="spellEnd"/>
      <w:r w:rsidRPr="00587074">
        <w:rPr>
          <w:rFonts w:asciiTheme="minorHAnsi" w:hAnsiTheme="minorHAnsi"/>
        </w:rPr>
        <w:t xml:space="preserve"> Smartphone Sennheiser dan Tripod Mini </w:t>
      </w:r>
      <w:proofErr w:type="spellStart"/>
      <w:r w:rsidRPr="00587074">
        <w:rPr>
          <w:rFonts w:asciiTheme="minorHAnsi" w:hAnsiTheme="minorHAnsi"/>
        </w:rPr>
        <w:t>Manfrotto</w:t>
      </w:r>
      <w:proofErr w:type="spellEnd"/>
      <w:r w:rsidRPr="00587074">
        <w:rPr>
          <w:rFonts w:asciiTheme="minorHAnsi" w:hAnsiTheme="minorHAnsi"/>
        </w:rPr>
        <w:t xml:space="preserve"> PIXI.</w:t>
      </w:r>
    </w:p>
    <w:p w14:paraId="10FBCD64" w14:textId="77777777" w:rsidR="00BE3F8F" w:rsidRPr="00587074" w:rsidRDefault="00BE3F8F">
      <w:pPr>
        <w:rPr>
          <w:rFonts w:asciiTheme="minorHAnsi" w:hAnsiTheme="minorHAnsi"/>
        </w:rPr>
      </w:pPr>
    </w:p>
    <w:p w14:paraId="27032CC7" w14:textId="77777777" w:rsidR="00BE3F8F" w:rsidRPr="00587074" w:rsidRDefault="000B3296">
      <w:pPr>
        <w:rPr>
          <w:rFonts w:asciiTheme="minorHAnsi" w:hAnsiTheme="minorHAnsi"/>
        </w:rPr>
      </w:pPr>
      <w:r w:rsidRPr="00587074">
        <w:rPr>
          <w:rFonts w:asciiTheme="minorHAnsi" w:hAnsiTheme="minorHAnsi"/>
        </w:rPr>
        <w:t xml:space="preserve">XS </w:t>
      </w:r>
      <w:proofErr w:type="spellStart"/>
      <w:r w:rsidRPr="00587074">
        <w:rPr>
          <w:rFonts w:asciiTheme="minorHAnsi" w:hAnsiTheme="minorHAnsi"/>
        </w:rPr>
        <w:t>Lav</w:t>
      </w:r>
      <w:proofErr w:type="spellEnd"/>
      <w:r w:rsidRPr="00587074">
        <w:rPr>
          <w:rFonts w:asciiTheme="minorHAnsi" w:hAnsiTheme="minorHAnsi"/>
        </w:rPr>
        <w:t xml:space="preserve"> Mobile (</w:t>
      </w:r>
      <w:proofErr w:type="spellStart"/>
      <w:r w:rsidRPr="00587074">
        <w:rPr>
          <w:rFonts w:asciiTheme="minorHAnsi" w:hAnsiTheme="minorHAnsi"/>
        </w:rPr>
        <w:t>dengan</w:t>
      </w:r>
      <w:proofErr w:type="spellEnd"/>
      <w:r w:rsidRPr="00587074">
        <w:rPr>
          <w:rFonts w:asciiTheme="minorHAnsi" w:hAnsiTheme="minorHAnsi"/>
        </w:rPr>
        <w:t xml:space="preserve"> TRRS plug): EUR 49 (MSRP), GBP 43 (MSRP), USD 49.95 (MAP)</w:t>
      </w:r>
    </w:p>
    <w:p w14:paraId="3FD991A7" w14:textId="77777777" w:rsidR="00BE3F8F" w:rsidRPr="00587074" w:rsidRDefault="000B3296">
      <w:pPr>
        <w:rPr>
          <w:rFonts w:asciiTheme="minorHAnsi" w:hAnsiTheme="minorHAnsi"/>
        </w:rPr>
      </w:pPr>
      <w:r w:rsidRPr="00587074">
        <w:rPr>
          <w:rFonts w:asciiTheme="minorHAnsi" w:hAnsiTheme="minorHAnsi"/>
        </w:rPr>
        <w:t xml:space="preserve">XS </w:t>
      </w:r>
      <w:proofErr w:type="spellStart"/>
      <w:r w:rsidRPr="00587074">
        <w:rPr>
          <w:rFonts w:asciiTheme="minorHAnsi" w:hAnsiTheme="minorHAnsi"/>
        </w:rPr>
        <w:t>Lav</w:t>
      </w:r>
      <w:proofErr w:type="spellEnd"/>
      <w:r w:rsidRPr="00587074">
        <w:rPr>
          <w:rFonts w:asciiTheme="minorHAnsi" w:hAnsiTheme="minorHAnsi"/>
        </w:rPr>
        <w:t xml:space="preserve"> USB-C: EUR 59 (MSRP), GBP 52 (MSRP), USD 59.95 (MAP)</w:t>
      </w:r>
    </w:p>
    <w:p w14:paraId="18B598D3" w14:textId="77777777" w:rsidR="00BE3F8F" w:rsidRPr="00587074" w:rsidRDefault="000B3296">
      <w:pPr>
        <w:rPr>
          <w:rFonts w:asciiTheme="minorHAnsi" w:hAnsiTheme="minorHAnsi"/>
        </w:rPr>
      </w:pPr>
      <w:r w:rsidRPr="00587074">
        <w:rPr>
          <w:rFonts w:asciiTheme="minorHAnsi" w:hAnsiTheme="minorHAnsi"/>
        </w:rPr>
        <w:t xml:space="preserve">XS </w:t>
      </w:r>
      <w:proofErr w:type="spellStart"/>
      <w:r w:rsidRPr="00587074">
        <w:rPr>
          <w:rFonts w:asciiTheme="minorHAnsi" w:hAnsiTheme="minorHAnsi"/>
        </w:rPr>
        <w:t>Lav</w:t>
      </w:r>
      <w:proofErr w:type="spellEnd"/>
      <w:r w:rsidRPr="00587074">
        <w:rPr>
          <w:rFonts w:asciiTheme="minorHAnsi" w:hAnsiTheme="minorHAnsi"/>
        </w:rPr>
        <w:t xml:space="preserve"> USB-C Mobile Kit: EUR 99 (MSRP), GBP 87 (MSRP), USD 99.95 (MAP)</w:t>
      </w:r>
    </w:p>
    <w:p w14:paraId="09B49260" w14:textId="77777777" w:rsidR="00BE3F8F" w:rsidRPr="00587074" w:rsidRDefault="00BE3F8F">
      <w:pPr>
        <w:rPr>
          <w:rFonts w:asciiTheme="minorHAnsi" w:hAnsiTheme="minorHAnsi"/>
        </w:rPr>
      </w:pPr>
    </w:p>
    <w:p w14:paraId="6F60176F" w14:textId="77777777" w:rsidR="00BE3F8F" w:rsidRPr="00587074" w:rsidRDefault="00BE3F8F">
      <w:pPr>
        <w:rPr>
          <w:rFonts w:asciiTheme="minorHAnsi" w:hAnsiTheme="minorHAnsi"/>
        </w:rPr>
      </w:pPr>
    </w:p>
    <w:p w14:paraId="546FDDC2" w14:textId="77777777" w:rsidR="00BE3F8F" w:rsidRPr="00587074" w:rsidRDefault="00BE3F8F">
      <w:pPr>
        <w:rPr>
          <w:rFonts w:asciiTheme="minorHAnsi" w:hAnsiTheme="minorHAnsi"/>
        </w:rPr>
      </w:pPr>
    </w:p>
    <w:tbl>
      <w:tblPr>
        <w:tblStyle w:val="a2"/>
        <w:tblW w:w="78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5"/>
        <w:gridCol w:w="3935"/>
      </w:tblGrid>
      <w:tr w:rsidR="00BE3F8F" w:rsidRPr="00587074" w14:paraId="6B61309D" w14:textId="77777777">
        <w:tc>
          <w:tcPr>
            <w:tcW w:w="3935" w:type="dxa"/>
          </w:tcPr>
          <w:p w14:paraId="629B2C9F" w14:textId="77777777" w:rsidR="00BE3F8F" w:rsidRPr="00587074" w:rsidRDefault="00BE3F8F">
            <w:pPr>
              <w:rPr>
                <w:rFonts w:asciiTheme="minorHAnsi" w:hAnsiTheme="minorHAnsi"/>
              </w:rPr>
            </w:pPr>
          </w:p>
          <w:p w14:paraId="760BC519" w14:textId="77777777" w:rsidR="00BE3F8F" w:rsidRPr="00587074" w:rsidRDefault="000B3296">
            <w:pPr>
              <w:rPr>
                <w:rFonts w:asciiTheme="minorHAnsi" w:hAnsiTheme="minorHAnsi"/>
                <w:b/>
              </w:rPr>
            </w:pPr>
            <w:proofErr w:type="spellStart"/>
            <w:r w:rsidRPr="00587074">
              <w:rPr>
                <w:rFonts w:asciiTheme="minorHAnsi" w:hAnsiTheme="minorHAnsi"/>
                <w:b/>
              </w:rPr>
              <w:t>Tautan</w:t>
            </w:r>
            <w:proofErr w:type="spellEnd"/>
            <w:r w:rsidRPr="0058707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  <w:b/>
              </w:rPr>
              <w:t>lainnya</w:t>
            </w:r>
            <w:proofErr w:type="spellEnd"/>
          </w:p>
          <w:p w14:paraId="3C953B28" w14:textId="77777777" w:rsidR="00BE3F8F" w:rsidRPr="00587074" w:rsidRDefault="006804DB">
            <w:pPr>
              <w:rPr>
                <w:rFonts w:asciiTheme="minorHAnsi" w:hAnsiTheme="minorHAnsi"/>
              </w:rPr>
            </w:pPr>
            <w:hyperlink r:id="rId13">
              <w:r w:rsidR="000B3296" w:rsidRPr="00587074">
                <w:rPr>
                  <w:rFonts w:asciiTheme="minorHAnsi" w:hAnsiTheme="minorHAnsi"/>
                  <w:color w:val="0095D5"/>
                  <w:u w:val="single"/>
                </w:rPr>
                <w:t>Video</w:t>
              </w:r>
            </w:hyperlink>
            <w:r w:rsidR="000B3296" w:rsidRPr="00587074">
              <w:rPr>
                <w:rFonts w:asciiTheme="minorHAnsi" w:hAnsiTheme="minorHAnsi"/>
                <w:color w:val="0095D5"/>
              </w:rPr>
              <w:t xml:space="preserve"> </w:t>
            </w:r>
            <w:r w:rsidR="000B3296" w:rsidRPr="00587074">
              <w:rPr>
                <w:rFonts w:asciiTheme="minorHAnsi" w:hAnsiTheme="minorHAnsi"/>
              </w:rPr>
              <w:t xml:space="preserve">XS </w:t>
            </w:r>
            <w:proofErr w:type="spellStart"/>
            <w:r w:rsidR="000B3296" w:rsidRPr="00587074">
              <w:rPr>
                <w:rFonts w:asciiTheme="minorHAnsi" w:hAnsiTheme="minorHAnsi"/>
              </w:rPr>
              <w:t>Lav</w:t>
            </w:r>
            <w:proofErr w:type="spellEnd"/>
          </w:p>
          <w:p w14:paraId="440B36BC" w14:textId="77777777" w:rsidR="00BE3F8F" w:rsidRPr="00587074" w:rsidRDefault="000B3296">
            <w:pPr>
              <w:rPr>
                <w:rFonts w:asciiTheme="minorHAnsi" w:hAnsiTheme="minorHAnsi"/>
                <w:color w:val="0095D5"/>
              </w:rPr>
            </w:pPr>
            <w:proofErr w:type="spellStart"/>
            <w:r w:rsidRPr="00587074">
              <w:rPr>
                <w:rFonts w:asciiTheme="minorHAnsi" w:hAnsiTheme="minorHAnsi"/>
              </w:rPr>
              <w:t>Foto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produk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dengan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resolusi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tinggi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dapat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diunduh</w:t>
            </w:r>
            <w:proofErr w:type="spellEnd"/>
            <w:r w:rsidRPr="00587074">
              <w:rPr>
                <w:rFonts w:asciiTheme="minorHAnsi" w:hAnsiTheme="minorHAnsi"/>
              </w:rPr>
              <w:t xml:space="preserve"> di </w:t>
            </w:r>
            <w:hyperlink r:id="rId14">
              <w:proofErr w:type="spellStart"/>
              <w:r w:rsidRPr="00587074">
                <w:rPr>
                  <w:rFonts w:asciiTheme="minorHAnsi" w:hAnsiTheme="minorHAnsi"/>
                  <w:color w:val="0095D5"/>
                  <w:u w:val="single"/>
                </w:rPr>
                <w:t>sini</w:t>
              </w:r>
              <w:proofErr w:type="spellEnd"/>
            </w:hyperlink>
            <w:r w:rsidRPr="00587074">
              <w:rPr>
                <w:rFonts w:asciiTheme="minorHAnsi" w:hAnsiTheme="minorHAnsi"/>
                <w:color w:val="0095D5"/>
              </w:rPr>
              <w:t xml:space="preserve"> </w:t>
            </w:r>
          </w:p>
          <w:p w14:paraId="7D3FB5E4" w14:textId="77777777" w:rsidR="00BE3F8F" w:rsidRPr="00587074" w:rsidRDefault="000B3296">
            <w:pPr>
              <w:rPr>
                <w:rFonts w:asciiTheme="minorHAnsi" w:hAnsiTheme="minorHAnsi"/>
              </w:rPr>
            </w:pPr>
            <w:proofErr w:type="spellStart"/>
            <w:r w:rsidRPr="00587074">
              <w:rPr>
                <w:rFonts w:asciiTheme="minorHAnsi" w:hAnsiTheme="minorHAnsi"/>
              </w:rPr>
              <w:t>Foto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aplikasi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produk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dengan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resolusi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tinggi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dapat</w:t>
            </w:r>
            <w:proofErr w:type="spellEnd"/>
            <w:r w:rsidRPr="00587074">
              <w:rPr>
                <w:rFonts w:asciiTheme="minorHAnsi" w:hAnsiTheme="minorHAnsi"/>
              </w:rPr>
              <w:t xml:space="preserve"> </w:t>
            </w:r>
            <w:proofErr w:type="spellStart"/>
            <w:r w:rsidRPr="00587074">
              <w:rPr>
                <w:rFonts w:asciiTheme="minorHAnsi" w:hAnsiTheme="minorHAnsi"/>
              </w:rPr>
              <w:t>diunduh</w:t>
            </w:r>
            <w:proofErr w:type="spellEnd"/>
            <w:r w:rsidRPr="00587074">
              <w:rPr>
                <w:rFonts w:asciiTheme="minorHAnsi" w:hAnsiTheme="minorHAnsi"/>
              </w:rPr>
              <w:t xml:space="preserve"> di </w:t>
            </w:r>
            <w:hyperlink r:id="rId15">
              <w:proofErr w:type="spellStart"/>
              <w:r w:rsidRPr="00587074">
                <w:rPr>
                  <w:rFonts w:asciiTheme="minorHAnsi" w:hAnsiTheme="minorHAnsi"/>
                  <w:color w:val="0095D5"/>
                  <w:u w:val="single"/>
                </w:rPr>
                <w:t>sini</w:t>
              </w:r>
              <w:proofErr w:type="spellEnd"/>
            </w:hyperlink>
          </w:p>
          <w:p w14:paraId="1031E5BD" w14:textId="77777777" w:rsidR="00BE3F8F" w:rsidRPr="00587074" w:rsidRDefault="00BE3F8F">
            <w:pPr>
              <w:rPr>
                <w:rFonts w:asciiTheme="minorHAnsi" w:hAnsiTheme="minorHAnsi"/>
              </w:rPr>
            </w:pPr>
          </w:p>
          <w:p w14:paraId="65474B84" w14:textId="77777777" w:rsidR="00BE3F8F" w:rsidRPr="00587074" w:rsidRDefault="00BE3F8F">
            <w:pPr>
              <w:rPr>
                <w:rFonts w:asciiTheme="minorHAnsi" w:hAnsiTheme="minorHAnsi"/>
              </w:rPr>
            </w:pPr>
          </w:p>
        </w:tc>
        <w:tc>
          <w:tcPr>
            <w:tcW w:w="3935" w:type="dxa"/>
          </w:tcPr>
          <w:p w14:paraId="7B28E835" w14:textId="77777777" w:rsidR="00BE3F8F" w:rsidRPr="00587074" w:rsidRDefault="000B3296">
            <w:pPr>
              <w:jc w:val="center"/>
              <w:rPr>
                <w:rFonts w:asciiTheme="minorHAnsi" w:hAnsiTheme="minorHAnsi"/>
              </w:rPr>
            </w:pPr>
            <w:r w:rsidRPr="00587074">
              <w:rPr>
                <w:rFonts w:asciiTheme="minorHAnsi" w:hAnsiTheme="minorHAnsi"/>
                <w:noProof/>
              </w:rPr>
              <w:drawing>
                <wp:inline distT="0" distB="0" distL="0" distR="0" wp14:anchorId="24485366" wp14:editId="05B42927">
                  <wp:extent cx="1909233" cy="2863850"/>
                  <wp:effectExtent l="0" t="0" r="0" b="0"/>
                  <wp:docPr id="35" name="image3.jpg" descr="A picture containing person, gun, tripo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A picture containing person, gun, tripod&#10;&#10;Description automatically generated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233" cy="286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92DE84" w14:textId="77777777" w:rsidR="00BE3F8F" w:rsidRPr="00587074" w:rsidRDefault="00BE3F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</w:rPr>
      </w:pPr>
      <w:bookmarkStart w:id="0" w:name="_heading=h.3d0wxyabibro" w:colFirst="0" w:colLast="0"/>
      <w:bookmarkEnd w:id="0"/>
    </w:p>
    <w:p w14:paraId="3F6F1B96" w14:textId="77777777" w:rsidR="00BE3F8F" w:rsidRPr="00587074" w:rsidRDefault="00BE3F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</w:rPr>
      </w:pPr>
      <w:bookmarkStart w:id="1" w:name="_heading=h.c1e9z9m1n3c0" w:colFirst="0" w:colLast="0"/>
      <w:bookmarkEnd w:id="1"/>
    </w:p>
    <w:p w14:paraId="248214B9" w14:textId="77777777" w:rsidR="00BE3F8F" w:rsidRPr="00587074" w:rsidRDefault="00BE3F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</w:rPr>
      </w:pPr>
      <w:bookmarkStart w:id="2" w:name="_heading=h.kjir0axdnspp" w:colFirst="0" w:colLast="0"/>
      <w:bookmarkEnd w:id="2"/>
    </w:p>
    <w:p w14:paraId="2D61BEC5" w14:textId="77777777" w:rsidR="00BE3F8F" w:rsidRPr="00587074" w:rsidRDefault="000B3296">
      <w:pPr>
        <w:spacing w:line="240" w:lineRule="auto"/>
        <w:rPr>
          <w:rFonts w:asciiTheme="minorHAnsi" w:hAnsiTheme="minorHAnsi"/>
          <w:b/>
        </w:rPr>
      </w:pPr>
      <w:proofErr w:type="spellStart"/>
      <w:r w:rsidRPr="00587074">
        <w:rPr>
          <w:rFonts w:asciiTheme="minorHAnsi" w:hAnsiTheme="minorHAnsi"/>
          <w:b/>
        </w:rPr>
        <w:t>Tentang</w:t>
      </w:r>
      <w:proofErr w:type="spellEnd"/>
      <w:r w:rsidRPr="00587074">
        <w:rPr>
          <w:rFonts w:asciiTheme="minorHAnsi" w:hAnsiTheme="minorHAnsi"/>
          <w:b/>
        </w:rPr>
        <w:t xml:space="preserve"> Sennheiser</w:t>
      </w:r>
    </w:p>
    <w:p w14:paraId="19E062EF" w14:textId="77777777" w:rsidR="00BE3F8F" w:rsidRPr="00587074" w:rsidRDefault="000B3296">
      <w:pPr>
        <w:spacing w:line="240" w:lineRule="auto"/>
        <w:rPr>
          <w:rFonts w:asciiTheme="minorHAnsi" w:hAnsiTheme="minorHAnsi"/>
        </w:rPr>
      </w:pPr>
      <w:bookmarkStart w:id="3" w:name="_heading=h.30j0zll" w:colFirst="0" w:colLast="0"/>
      <w:bookmarkEnd w:id="3"/>
      <w:proofErr w:type="spellStart"/>
      <w:r w:rsidRPr="00587074">
        <w:rPr>
          <w:rFonts w:asciiTheme="minorHAnsi" w:hAnsiTheme="minorHAnsi"/>
        </w:rPr>
        <w:t>Membentuk</w:t>
      </w:r>
      <w:proofErr w:type="spellEnd"/>
      <w:r w:rsidRPr="00587074">
        <w:rPr>
          <w:rFonts w:asciiTheme="minorHAnsi" w:hAnsiTheme="minorHAnsi"/>
        </w:rPr>
        <w:t xml:space="preserve"> masa </w:t>
      </w:r>
      <w:proofErr w:type="spellStart"/>
      <w:r w:rsidRPr="00587074">
        <w:rPr>
          <w:rFonts w:asciiTheme="minorHAnsi" w:hAnsiTheme="minorHAnsi"/>
        </w:rPr>
        <w:t>depan</w:t>
      </w:r>
      <w:proofErr w:type="spellEnd"/>
      <w:r w:rsidRPr="00587074">
        <w:rPr>
          <w:rFonts w:asciiTheme="minorHAnsi" w:hAnsiTheme="minorHAnsi"/>
        </w:rPr>
        <w:t xml:space="preserve"> audio dan </w:t>
      </w:r>
      <w:proofErr w:type="spellStart"/>
      <w:r w:rsidRPr="00587074">
        <w:rPr>
          <w:rFonts w:asciiTheme="minorHAnsi" w:hAnsiTheme="minorHAnsi"/>
        </w:rPr>
        <w:t>menciptakan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pengalaman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suara</w:t>
      </w:r>
      <w:proofErr w:type="spellEnd"/>
      <w:r w:rsidRPr="00587074">
        <w:rPr>
          <w:rFonts w:asciiTheme="minorHAnsi" w:hAnsiTheme="minorHAnsi"/>
        </w:rPr>
        <w:t xml:space="preserve"> yang </w:t>
      </w:r>
      <w:proofErr w:type="spellStart"/>
      <w:r w:rsidRPr="00587074">
        <w:rPr>
          <w:rFonts w:asciiTheme="minorHAnsi" w:hAnsiTheme="minorHAnsi"/>
        </w:rPr>
        <w:t>unik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bagi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pelanggan</w:t>
      </w:r>
      <w:proofErr w:type="spellEnd"/>
      <w:r w:rsidRPr="00587074">
        <w:rPr>
          <w:rFonts w:asciiTheme="minorHAnsi" w:hAnsiTheme="minorHAnsi"/>
        </w:rPr>
        <w:t xml:space="preserve"> – </w:t>
      </w:r>
      <w:proofErr w:type="spellStart"/>
      <w:r w:rsidRPr="00587074">
        <w:rPr>
          <w:rFonts w:asciiTheme="minorHAnsi" w:hAnsiTheme="minorHAnsi"/>
        </w:rPr>
        <w:t>tujuan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ini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menyatukan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karyawan</w:t>
      </w:r>
      <w:proofErr w:type="spellEnd"/>
      <w:r w:rsidRPr="00587074">
        <w:rPr>
          <w:rFonts w:asciiTheme="minorHAnsi" w:hAnsiTheme="minorHAnsi"/>
        </w:rPr>
        <w:t xml:space="preserve"> dan </w:t>
      </w:r>
      <w:proofErr w:type="spellStart"/>
      <w:r w:rsidRPr="00587074">
        <w:rPr>
          <w:rFonts w:asciiTheme="minorHAnsi" w:hAnsiTheme="minorHAnsi"/>
        </w:rPr>
        <w:t>mitra</w:t>
      </w:r>
      <w:proofErr w:type="spellEnd"/>
      <w:r w:rsidRPr="00587074">
        <w:rPr>
          <w:rFonts w:asciiTheme="minorHAnsi" w:hAnsiTheme="minorHAnsi"/>
        </w:rPr>
        <w:t xml:space="preserve"> Sennheiser di </w:t>
      </w:r>
      <w:proofErr w:type="spellStart"/>
      <w:r w:rsidRPr="00587074">
        <w:rPr>
          <w:rFonts w:asciiTheme="minorHAnsi" w:hAnsiTheme="minorHAnsi"/>
        </w:rPr>
        <w:t>seluruh</w:t>
      </w:r>
      <w:proofErr w:type="spellEnd"/>
      <w:r w:rsidRPr="00587074">
        <w:rPr>
          <w:rFonts w:asciiTheme="minorHAnsi" w:hAnsiTheme="minorHAnsi"/>
        </w:rPr>
        <w:t xml:space="preserve"> dunia. </w:t>
      </w:r>
      <w:proofErr w:type="spellStart"/>
      <w:r w:rsidRPr="00587074">
        <w:rPr>
          <w:rFonts w:asciiTheme="minorHAnsi" w:hAnsiTheme="minorHAnsi"/>
        </w:rPr>
        <w:t>Didirikan</w:t>
      </w:r>
      <w:proofErr w:type="spellEnd"/>
      <w:r w:rsidRPr="00587074">
        <w:rPr>
          <w:rFonts w:asciiTheme="minorHAnsi" w:hAnsiTheme="minorHAnsi"/>
        </w:rPr>
        <w:t xml:space="preserve"> pada </w:t>
      </w:r>
      <w:proofErr w:type="spellStart"/>
      <w:r w:rsidRPr="00587074">
        <w:rPr>
          <w:rFonts w:asciiTheme="minorHAnsi" w:hAnsiTheme="minorHAnsi"/>
        </w:rPr>
        <w:t>tahun</w:t>
      </w:r>
      <w:proofErr w:type="spellEnd"/>
      <w:r w:rsidRPr="00587074">
        <w:rPr>
          <w:rFonts w:asciiTheme="minorHAnsi" w:hAnsiTheme="minorHAnsi"/>
        </w:rPr>
        <w:t xml:space="preserve"> 1945, Sennheiser </w:t>
      </w:r>
      <w:proofErr w:type="spellStart"/>
      <w:r w:rsidRPr="00587074">
        <w:rPr>
          <w:rFonts w:asciiTheme="minorHAnsi" w:hAnsiTheme="minorHAnsi"/>
        </w:rPr>
        <w:t>adalah</w:t>
      </w:r>
      <w:proofErr w:type="spellEnd"/>
      <w:r w:rsidRPr="00587074">
        <w:rPr>
          <w:rFonts w:asciiTheme="minorHAnsi" w:hAnsiTheme="minorHAnsi"/>
        </w:rPr>
        <w:t xml:space="preserve"> salah </w:t>
      </w:r>
      <w:proofErr w:type="spellStart"/>
      <w:r w:rsidRPr="00587074">
        <w:rPr>
          <w:rFonts w:asciiTheme="minorHAnsi" w:hAnsiTheme="minorHAnsi"/>
        </w:rPr>
        <w:t>satu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produsen</w:t>
      </w:r>
      <w:proofErr w:type="spellEnd"/>
      <w:r w:rsidRPr="00587074">
        <w:rPr>
          <w:rFonts w:asciiTheme="minorHAnsi" w:hAnsiTheme="minorHAnsi"/>
        </w:rPr>
        <w:t xml:space="preserve"> </w:t>
      </w:r>
      <w:r w:rsidRPr="00587074">
        <w:rPr>
          <w:rFonts w:asciiTheme="minorHAnsi" w:hAnsiTheme="minorHAnsi"/>
          <w:i/>
        </w:rPr>
        <w:t>headphone</w:t>
      </w:r>
      <w:r w:rsidRPr="00587074">
        <w:rPr>
          <w:rFonts w:asciiTheme="minorHAnsi" w:hAnsiTheme="minorHAnsi"/>
        </w:rPr>
        <w:t xml:space="preserve">, </w:t>
      </w:r>
      <w:proofErr w:type="spellStart"/>
      <w:r w:rsidRPr="00587074">
        <w:rPr>
          <w:rFonts w:asciiTheme="minorHAnsi" w:hAnsiTheme="minorHAnsi"/>
        </w:rPr>
        <w:t>pengeras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suara</w:t>
      </w:r>
      <w:proofErr w:type="spellEnd"/>
      <w:r w:rsidRPr="00587074">
        <w:rPr>
          <w:rFonts w:asciiTheme="minorHAnsi" w:hAnsiTheme="minorHAnsi"/>
        </w:rPr>
        <w:t xml:space="preserve">, </w:t>
      </w:r>
      <w:proofErr w:type="spellStart"/>
      <w:r w:rsidRPr="00587074">
        <w:rPr>
          <w:rFonts w:asciiTheme="minorHAnsi" w:hAnsiTheme="minorHAnsi"/>
        </w:rPr>
        <w:t>mikrofon</w:t>
      </w:r>
      <w:proofErr w:type="spellEnd"/>
      <w:r w:rsidRPr="00587074">
        <w:rPr>
          <w:rFonts w:asciiTheme="minorHAnsi" w:hAnsiTheme="minorHAnsi"/>
        </w:rPr>
        <w:t xml:space="preserve">, dan </w:t>
      </w:r>
      <w:proofErr w:type="spellStart"/>
      <w:r w:rsidRPr="00587074">
        <w:rPr>
          <w:rFonts w:asciiTheme="minorHAnsi" w:hAnsiTheme="minorHAnsi"/>
        </w:rPr>
        <w:t>sistem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transmisi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nirkabel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terkemuka</w:t>
      </w:r>
      <w:proofErr w:type="spellEnd"/>
      <w:r w:rsidRPr="00587074">
        <w:rPr>
          <w:rFonts w:asciiTheme="minorHAnsi" w:hAnsiTheme="minorHAnsi"/>
        </w:rPr>
        <w:t xml:space="preserve"> di dunia. </w:t>
      </w:r>
      <w:proofErr w:type="spellStart"/>
      <w:r w:rsidRPr="00587074">
        <w:rPr>
          <w:rFonts w:asciiTheme="minorHAnsi" w:hAnsiTheme="minorHAnsi"/>
        </w:rPr>
        <w:t>Sejak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tahun</w:t>
      </w:r>
      <w:proofErr w:type="spellEnd"/>
      <w:r w:rsidRPr="00587074">
        <w:rPr>
          <w:rFonts w:asciiTheme="minorHAnsi" w:hAnsiTheme="minorHAnsi"/>
        </w:rPr>
        <w:t xml:space="preserve"> 2013, Sennheiser </w:t>
      </w:r>
      <w:proofErr w:type="spellStart"/>
      <w:r w:rsidRPr="00587074">
        <w:rPr>
          <w:rFonts w:asciiTheme="minorHAnsi" w:hAnsiTheme="minorHAnsi"/>
        </w:rPr>
        <w:t>telah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dikelola</w:t>
      </w:r>
      <w:proofErr w:type="spellEnd"/>
      <w:r w:rsidRPr="00587074">
        <w:rPr>
          <w:rFonts w:asciiTheme="minorHAnsi" w:hAnsiTheme="minorHAnsi"/>
        </w:rPr>
        <w:t xml:space="preserve"> oleh Daniel Sennheiser dan </w:t>
      </w:r>
      <w:proofErr w:type="spellStart"/>
      <w:r w:rsidRPr="00587074">
        <w:rPr>
          <w:rFonts w:asciiTheme="minorHAnsi" w:hAnsiTheme="minorHAnsi"/>
        </w:rPr>
        <w:t>Dr.</w:t>
      </w:r>
      <w:proofErr w:type="spellEnd"/>
      <w:r w:rsidRPr="00587074">
        <w:rPr>
          <w:rFonts w:asciiTheme="minorHAnsi" w:hAnsiTheme="minorHAnsi"/>
        </w:rPr>
        <w:t xml:space="preserve"> Andreas Sennheiser, </w:t>
      </w:r>
      <w:proofErr w:type="spellStart"/>
      <w:r w:rsidRPr="00587074">
        <w:rPr>
          <w:rFonts w:asciiTheme="minorHAnsi" w:hAnsiTheme="minorHAnsi"/>
        </w:rPr>
        <w:t>generasi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ketiga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dari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keluarga</w:t>
      </w:r>
      <w:proofErr w:type="spellEnd"/>
      <w:r w:rsidRPr="00587074">
        <w:rPr>
          <w:rFonts w:asciiTheme="minorHAnsi" w:hAnsiTheme="minorHAnsi"/>
        </w:rPr>
        <w:t xml:space="preserve"> Sennheiser yang </w:t>
      </w:r>
      <w:proofErr w:type="spellStart"/>
      <w:r w:rsidRPr="00587074">
        <w:rPr>
          <w:rFonts w:asciiTheme="minorHAnsi" w:hAnsiTheme="minorHAnsi"/>
        </w:rPr>
        <w:t>menjalankan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perusahaan</w:t>
      </w:r>
      <w:proofErr w:type="spellEnd"/>
      <w:r w:rsidRPr="00587074">
        <w:rPr>
          <w:rFonts w:asciiTheme="minorHAnsi" w:hAnsiTheme="minorHAnsi"/>
        </w:rPr>
        <w:t xml:space="preserve">. Pada </w:t>
      </w:r>
      <w:proofErr w:type="spellStart"/>
      <w:r w:rsidRPr="00587074">
        <w:rPr>
          <w:rFonts w:asciiTheme="minorHAnsi" w:hAnsiTheme="minorHAnsi"/>
        </w:rPr>
        <w:t>tahun</w:t>
      </w:r>
      <w:proofErr w:type="spellEnd"/>
      <w:r w:rsidRPr="00587074">
        <w:rPr>
          <w:rFonts w:asciiTheme="minorHAnsi" w:hAnsiTheme="minorHAnsi"/>
        </w:rPr>
        <w:t xml:space="preserve"> 2019, </w:t>
      </w:r>
      <w:proofErr w:type="spellStart"/>
      <w:r w:rsidRPr="00587074">
        <w:rPr>
          <w:rFonts w:asciiTheme="minorHAnsi" w:hAnsiTheme="minorHAnsi"/>
        </w:rPr>
        <w:t>Grup</w:t>
      </w:r>
      <w:proofErr w:type="spellEnd"/>
      <w:r w:rsidRPr="00587074">
        <w:rPr>
          <w:rFonts w:asciiTheme="minorHAnsi" w:hAnsiTheme="minorHAnsi"/>
        </w:rPr>
        <w:t xml:space="preserve"> Sennheiser </w:t>
      </w:r>
      <w:proofErr w:type="spellStart"/>
      <w:r w:rsidRPr="00587074">
        <w:rPr>
          <w:rFonts w:asciiTheme="minorHAnsi" w:hAnsiTheme="minorHAnsi"/>
        </w:rPr>
        <w:t>menghasilkan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omset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sebesar</w:t>
      </w:r>
      <w:proofErr w:type="spellEnd"/>
      <w:r w:rsidRPr="00587074">
        <w:rPr>
          <w:rFonts w:asciiTheme="minorHAnsi" w:hAnsiTheme="minorHAnsi"/>
        </w:rPr>
        <w:t xml:space="preserve"> €756,7 </w:t>
      </w:r>
      <w:proofErr w:type="spellStart"/>
      <w:r w:rsidRPr="00587074">
        <w:rPr>
          <w:rFonts w:asciiTheme="minorHAnsi" w:hAnsiTheme="minorHAnsi"/>
        </w:rPr>
        <w:t>juta</w:t>
      </w:r>
      <w:proofErr w:type="spellEnd"/>
      <w:r w:rsidRPr="00587074">
        <w:rPr>
          <w:rFonts w:asciiTheme="minorHAnsi" w:hAnsiTheme="minorHAnsi"/>
        </w:rPr>
        <w:t xml:space="preserve">. </w:t>
      </w:r>
      <w:proofErr w:type="spellStart"/>
      <w:r w:rsidRPr="00587074">
        <w:rPr>
          <w:rFonts w:asciiTheme="minorHAnsi" w:hAnsiTheme="minorHAnsi"/>
        </w:rPr>
        <w:t>Untuk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informasi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lebih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lanjut</w:t>
      </w:r>
      <w:proofErr w:type="spellEnd"/>
      <w:r w:rsidRPr="00587074">
        <w:rPr>
          <w:rFonts w:asciiTheme="minorHAnsi" w:hAnsiTheme="minorHAnsi"/>
        </w:rPr>
        <w:t xml:space="preserve">, </w:t>
      </w:r>
      <w:proofErr w:type="spellStart"/>
      <w:r w:rsidRPr="00587074">
        <w:rPr>
          <w:rFonts w:asciiTheme="minorHAnsi" w:hAnsiTheme="minorHAnsi"/>
        </w:rPr>
        <w:t>silakan</w:t>
      </w:r>
      <w:proofErr w:type="spellEnd"/>
      <w:r w:rsidRPr="00587074">
        <w:rPr>
          <w:rFonts w:asciiTheme="minorHAnsi" w:hAnsiTheme="minorHAnsi"/>
        </w:rPr>
        <w:t xml:space="preserve"> </w:t>
      </w:r>
      <w:proofErr w:type="spellStart"/>
      <w:r w:rsidRPr="00587074">
        <w:rPr>
          <w:rFonts w:asciiTheme="minorHAnsi" w:hAnsiTheme="minorHAnsi"/>
        </w:rPr>
        <w:t>mengakses</w:t>
      </w:r>
      <w:proofErr w:type="spellEnd"/>
      <w:r w:rsidRPr="00587074">
        <w:rPr>
          <w:rFonts w:asciiTheme="minorHAnsi" w:hAnsiTheme="minorHAnsi"/>
        </w:rPr>
        <w:t xml:space="preserve"> </w:t>
      </w:r>
      <w:hyperlink r:id="rId17">
        <w:r w:rsidRPr="00587074">
          <w:rPr>
            <w:rFonts w:asciiTheme="minorHAnsi" w:hAnsiTheme="minorHAnsi"/>
            <w:color w:val="1155CC"/>
            <w:u w:val="single"/>
          </w:rPr>
          <w:t>www.sennheiser.com</w:t>
        </w:r>
      </w:hyperlink>
      <w:r w:rsidRPr="00587074">
        <w:rPr>
          <w:rFonts w:asciiTheme="minorHAnsi" w:hAnsiTheme="minorHAnsi"/>
        </w:rPr>
        <w:t xml:space="preserve"> </w:t>
      </w:r>
    </w:p>
    <w:p w14:paraId="50403CB8" w14:textId="1D5EBD6C" w:rsidR="00BE3F8F" w:rsidRDefault="00BE3F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95D5"/>
        </w:rPr>
      </w:pPr>
      <w:bookmarkStart w:id="4" w:name="_heading=h.f0mycwhyq747" w:colFirst="0" w:colLast="0"/>
      <w:bookmarkEnd w:id="4"/>
    </w:p>
    <w:p w14:paraId="2E051410" w14:textId="77777777" w:rsidR="009F2FC7" w:rsidRPr="00587074" w:rsidRDefault="009F2FC7" w:rsidP="009F2FC7">
      <w:pPr>
        <w:tabs>
          <w:tab w:val="left" w:pos="4111"/>
        </w:tabs>
        <w:spacing w:line="294" w:lineRule="auto"/>
        <w:rPr>
          <w:rFonts w:ascii="Sennheiser Office" w:hAnsi="Sennheiser Office"/>
          <w:sz w:val="15"/>
          <w:szCs w:val="15"/>
          <w:lang w:val="en-US"/>
        </w:rPr>
      </w:pPr>
    </w:p>
    <w:p w14:paraId="13DF6682" w14:textId="77777777" w:rsidR="009F2FC7" w:rsidRDefault="009F2FC7" w:rsidP="009F2FC7">
      <w:pPr>
        <w:tabs>
          <w:tab w:val="left" w:pos="4111"/>
        </w:tabs>
        <w:spacing w:line="294" w:lineRule="auto"/>
        <w:rPr>
          <w:rFonts w:ascii="Sennheiser Office" w:hAnsi="Sennheiser Office"/>
          <w:b/>
          <w:sz w:val="15"/>
          <w:szCs w:val="15"/>
          <w:lang w:val="en-US"/>
        </w:rPr>
      </w:pPr>
      <w:proofErr w:type="spellStart"/>
      <w:r w:rsidRPr="00587074">
        <w:rPr>
          <w:rFonts w:ascii="Sennheiser Office" w:hAnsi="Sennheiser Office"/>
          <w:b/>
          <w:sz w:val="15"/>
          <w:szCs w:val="15"/>
          <w:lang w:val="en-US"/>
        </w:rPr>
        <w:t>Kontak</w:t>
      </w:r>
      <w:proofErr w:type="spellEnd"/>
      <w:r w:rsidRPr="00587074">
        <w:rPr>
          <w:rFonts w:ascii="Sennheiser Office" w:hAnsi="Sennheiser Office"/>
          <w:b/>
          <w:sz w:val="15"/>
          <w:szCs w:val="15"/>
          <w:lang w:val="en-US"/>
        </w:rPr>
        <w:t xml:space="preserve"> Media </w:t>
      </w:r>
      <w:proofErr w:type="spellStart"/>
      <w:r w:rsidRPr="00587074">
        <w:rPr>
          <w:rFonts w:ascii="Sennheiser Office" w:hAnsi="Sennheiser Office"/>
          <w:b/>
          <w:sz w:val="15"/>
          <w:szCs w:val="15"/>
          <w:lang w:val="en-US"/>
        </w:rPr>
        <w:t>untuk</w:t>
      </w:r>
      <w:proofErr w:type="spellEnd"/>
      <w:r w:rsidRPr="00587074">
        <w:rPr>
          <w:rFonts w:ascii="Sennheiser Office" w:hAnsi="Sennheiser Office"/>
          <w:b/>
          <w:sz w:val="15"/>
          <w:szCs w:val="15"/>
          <w:lang w:val="en-US"/>
        </w:rPr>
        <w:t xml:space="preserve"> Communications Manager</w:t>
      </w:r>
      <w:r>
        <w:rPr>
          <w:rFonts w:ascii="Sennheiser Office" w:hAnsi="Sennheiser Office"/>
          <w:b/>
          <w:sz w:val="15"/>
          <w:szCs w:val="15"/>
          <w:lang w:val="en-US"/>
        </w:rPr>
        <w:t xml:space="preserve"> </w:t>
      </w:r>
      <w:r w:rsidRPr="00587074">
        <w:rPr>
          <w:rFonts w:ascii="Sennheiser Office" w:hAnsi="Sennheiser Office"/>
          <w:b/>
          <w:sz w:val="15"/>
          <w:szCs w:val="15"/>
          <w:lang w:val="en-US"/>
        </w:rPr>
        <w:t>APAC</w:t>
      </w:r>
    </w:p>
    <w:p w14:paraId="7D974918" w14:textId="77777777" w:rsidR="009F2FC7" w:rsidRDefault="009F2FC7" w:rsidP="009F2FC7">
      <w:pPr>
        <w:tabs>
          <w:tab w:val="left" w:pos="4111"/>
        </w:tabs>
        <w:spacing w:line="294" w:lineRule="auto"/>
        <w:rPr>
          <w:rFonts w:ascii="Sennheiser Office" w:hAnsi="Sennheiser Office"/>
          <w:color w:val="0095D5"/>
          <w:sz w:val="15"/>
          <w:szCs w:val="15"/>
          <w:lang w:val="en-US"/>
        </w:rPr>
      </w:pPr>
      <w:r w:rsidRPr="00587074">
        <w:rPr>
          <w:rFonts w:ascii="Sennheiser Office" w:hAnsi="Sennheiser Office"/>
          <w:color w:val="0095D5"/>
          <w:sz w:val="15"/>
          <w:szCs w:val="15"/>
          <w:lang w:val="en-US"/>
        </w:rPr>
        <w:t>Phang Su Hui</w:t>
      </w:r>
    </w:p>
    <w:p w14:paraId="5153B2B9" w14:textId="4D6774CA" w:rsidR="009F2FC7" w:rsidRDefault="006804DB" w:rsidP="009F2FC7">
      <w:pPr>
        <w:tabs>
          <w:tab w:val="left" w:pos="4111"/>
        </w:tabs>
        <w:spacing w:line="294" w:lineRule="auto"/>
        <w:rPr>
          <w:rFonts w:ascii="Sennheiser Office" w:hAnsi="Sennheiser Office"/>
          <w:sz w:val="15"/>
          <w:szCs w:val="15"/>
          <w:lang w:val="en-US"/>
        </w:rPr>
      </w:pPr>
      <w:hyperlink r:id="rId18" w:history="1">
        <w:r w:rsidR="009F2FC7" w:rsidRPr="00FC70C6">
          <w:rPr>
            <w:rStyle w:val="Hyperlink"/>
            <w:rFonts w:ascii="Sennheiser Office" w:hAnsi="Sennheiser Office"/>
            <w:sz w:val="15"/>
            <w:szCs w:val="15"/>
            <w:lang w:val="en-US"/>
          </w:rPr>
          <w:t>Suhui.phang@sennheiser.com</w:t>
        </w:r>
      </w:hyperlink>
    </w:p>
    <w:p w14:paraId="514A0235" w14:textId="1F43998D" w:rsidR="009F2FC7" w:rsidRDefault="009F2FC7" w:rsidP="009F2FC7">
      <w:pPr>
        <w:tabs>
          <w:tab w:val="left" w:pos="4111"/>
        </w:tabs>
        <w:spacing w:line="294" w:lineRule="auto"/>
        <w:rPr>
          <w:rFonts w:ascii="Sennheiser Office" w:hAnsi="Sennheiser Office"/>
          <w:sz w:val="15"/>
          <w:szCs w:val="15"/>
          <w:lang w:val="en-US"/>
        </w:rPr>
      </w:pPr>
      <w:r w:rsidRPr="00587074">
        <w:rPr>
          <w:rFonts w:ascii="Sennheiser Office" w:hAnsi="Sennheiser Office"/>
          <w:sz w:val="15"/>
          <w:szCs w:val="15"/>
          <w:lang w:val="en-US"/>
        </w:rPr>
        <w:t xml:space="preserve">+65 91595024 </w:t>
      </w:r>
    </w:p>
    <w:p w14:paraId="7C6C41A5" w14:textId="21944C90" w:rsidR="009F2FC7" w:rsidRPr="007500B1" w:rsidRDefault="009F2FC7" w:rsidP="009F2FC7">
      <w:pPr>
        <w:tabs>
          <w:tab w:val="left" w:pos="4111"/>
        </w:tabs>
        <w:spacing w:line="294" w:lineRule="auto"/>
        <w:rPr>
          <w:rFonts w:ascii="Sennheiser Office" w:hAnsi="Sennheiser Office"/>
          <w:b/>
          <w:sz w:val="15"/>
          <w:szCs w:val="15"/>
          <w:lang w:val="en-US"/>
        </w:rPr>
      </w:pPr>
      <w:r w:rsidRPr="00587074">
        <w:rPr>
          <w:rFonts w:ascii="Sennheiser Office" w:hAnsi="Sennheiser Office"/>
          <w:sz w:val="15"/>
          <w:szCs w:val="15"/>
          <w:lang w:val="en-US"/>
        </w:rPr>
        <w:t xml:space="preserve">                                                            </w:t>
      </w:r>
      <w:r w:rsidRPr="00587074">
        <w:rPr>
          <w:rFonts w:ascii="Sennheiser Office" w:hAnsi="Sennheiser Office"/>
          <w:sz w:val="15"/>
          <w:szCs w:val="15"/>
          <w:lang w:val="en-US"/>
        </w:rPr>
        <w:tab/>
      </w:r>
    </w:p>
    <w:p w14:paraId="601F4E86" w14:textId="77777777" w:rsidR="009F2FC7" w:rsidRPr="00587074" w:rsidRDefault="009F2FC7" w:rsidP="009F2FC7">
      <w:pPr>
        <w:tabs>
          <w:tab w:val="left" w:pos="4111"/>
        </w:tabs>
        <w:spacing w:line="294" w:lineRule="auto"/>
        <w:rPr>
          <w:rFonts w:ascii="Sennheiser Office" w:eastAsia="Arial" w:hAnsi="Sennheiser Office" w:cs="Arial"/>
          <w:b/>
          <w:sz w:val="15"/>
          <w:szCs w:val="15"/>
          <w:lang w:val="en-US"/>
        </w:rPr>
      </w:pPr>
      <w:proofErr w:type="spellStart"/>
      <w:r w:rsidRPr="00587074">
        <w:rPr>
          <w:rFonts w:ascii="Sennheiser Office" w:hAnsi="Sennheiser Office"/>
          <w:b/>
          <w:sz w:val="15"/>
          <w:szCs w:val="15"/>
          <w:lang w:val="en-US"/>
        </w:rPr>
        <w:t>Kontak</w:t>
      </w:r>
      <w:proofErr w:type="spellEnd"/>
      <w:r w:rsidRPr="00587074">
        <w:rPr>
          <w:rFonts w:ascii="Sennheiser Office" w:hAnsi="Sennheiser Office"/>
          <w:b/>
          <w:sz w:val="15"/>
          <w:szCs w:val="15"/>
          <w:lang w:val="en-US"/>
        </w:rPr>
        <w:t xml:space="preserve"> Media </w:t>
      </w:r>
      <w:proofErr w:type="spellStart"/>
      <w:r w:rsidRPr="00587074">
        <w:rPr>
          <w:rFonts w:ascii="Sennheiser Office" w:hAnsi="Sennheiser Office"/>
          <w:b/>
          <w:sz w:val="15"/>
          <w:szCs w:val="15"/>
          <w:lang w:val="en-US"/>
        </w:rPr>
        <w:t>untuk</w:t>
      </w:r>
      <w:proofErr w:type="spellEnd"/>
      <w:r w:rsidRPr="00587074">
        <w:rPr>
          <w:rFonts w:ascii="Sennheiser Office" w:hAnsi="Sennheiser Office"/>
          <w:b/>
          <w:sz w:val="15"/>
          <w:szCs w:val="15"/>
          <w:lang w:val="en-US"/>
        </w:rPr>
        <w:t xml:space="preserve"> IND PR Agency | Occam</w:t>
      </w:r>
    </w:p>
    <w:p w14:paraId="2C1466FD" w14:textId="77777777" w:rsidR="009F2FC7" w:rsidRPr="00587074" w:rsidRDefault="009F2FC7" w:rsidP="009F2FC7">
      <w:pPr>
        <w:tabs>
          <w:tab w:val="left" w:pos="4111"/>
        </w:tabs>
        <w:spacing w:line="294" w:lineRule="auto"/>
        <w:rPr>
          <w:rFonts w:ascii="Sennheiser Office" w:hAnsi="Sennheiser Office"/>
          <w:color w:val="0095D5"/>
          <w:sz w:val="15"/>
          <w:szCs w:val="15"/>
          <w:lang w:val="en-US"/>
        </w:rPr>
      </w:pPr>
      <w:r w:rsidRPr="00587074">
        <w:rPr>
          <w:rFonts w:ascii="Sennheiser Office" w:hAnsi="Sennheiser Office"/>
          <w:color w:val="0095D5"/>
          <w:sz w:val="15"/>
          <w:szCs w:val="15"/>
          <w:lang w:val="en-US"/>
        </w:rPr>
        <w:t>Septa Perdana</w:t>
      </w:r>
    </w:p>
    <w:p w14:paraId="25BFB880" w14:textId="77777777" w:rsidR="009F2FC7" w:rsidRPr="00587074" w:rsidRDefault="009F2FC7" w:rsidP="009F2FC7">
      <w:pPr>
        <w:tabs>
          <w:tab w:val="left" w:pos="4111"/>
        </w:tabs>
        <w:spacing w:line="294" w:lineRule="auto"/>
        <w:rPr>
          <w:rFonts w:ascii="Sennheiser Office" w:hAnsi="Sennheiser Office"/>
          <w:sz w:val="15"/>
          <w:szCs w:val="15"/>
          <w:lang w:val="en-US"/>
        </w:rPr>
      </w:pPr>
      <w:r w:rsidRPr="00587074">
        <w:rPr>
          <w:rFonts w:ascii="Sennheiser Office" w:hAnsi="Sennheiser Office"/>
          <w:sz w:val="15"/>
          <w:szCs w:val="15"/>
          <w:lang w:val="en-US"/>
        </w:rPr>
        <w:t>Septa@occam.co.id</w:t>
      </w:r>
    </w:p>
    <w:p w14:paraId="56959812" w14:textId="4715D001" w:rsidR="009F2FC7" w:rsidRPr="00587074" w:rsidRDefault="009F2FC7" w:rsidP="009F2F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95D5"/>
        </w:rPr>
      </w:pPr>
      <w:r w:rsidRPr="00587074">
        <w:rPr>
          <w:rFonts w:ascii="Sennheiser Office" w:hAnsi="Sennheiser Office"/>
          <w:sz w:val="15"/>
          <w:szCs w:val="15"/>
          <w:lang w:val="en-US"/>
        </w:rPr>
        <w:t>+62 8211150985</w:t>
      </w:r>
    </w:p>
    <w:p w14:paraId="2EAA1FF1" w14:textId="77777777" w:rsidR="00BE3F8F" w:rsidRPr="00587074" w:rsidRDefault="00BE3F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</w:p>
    <w:p w14:paraId="3EE8AB81" w14:textId="2C9E8F3C" w:rsidR="00BE3F8F" w:rsidRPr="00587074" w:rsidRDefault="00BE3F8F" w:rsidP="00816AB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Theme="minorHAnsi" w:hAnsiTheme="minorHAnsi"/>
          <w:color w:val="000000"/>
        </w:rPr>
      </w:pPr>
    </w:p>
    <w:sectPr w:rsidR="00BE3F8F" w:rsidRPr="00587074">
      <w:headerReference w:type="default" r:id="rId19"/>
      <w:headerReference w:type="first" r:id="rId20"/>
      <w:footerReference w:type="first" r:id="rId21"/>
      <w:pgSz w:w="11906" w:h="16838"/>
      <w:pgMar w:top="2754" w:right="2608" w:bottom="1418" w:left="1418" w:header="629" w:footer="1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E9A1" w14:textId="77777777" w:rsidR="006804DB" w:rsidRDefault="006804DB">
      <w:pPr>
        <w:spacing w:line="240" w:lineRule="auto"/>
      </w:pPr>
      <w:r>
        <w:separator/>
      </w:r>
    </w:p>
  </w:endnote>
  <w:endnote w:type="continuationSeparator" w:id="0">
    <w:p w14:paraId="3F7FFC76" w14:textId="77777777" w:rsidR="006804DB" w:rsidRDefault="00680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n">
    <w:altName w:val="Calibri"/>
    <w:charset w:val="00"/>
    <w:family w:val="auto"/>
    <w:pitch w:val="default"/>
  </w:font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C34E" w14:textId="77777777" w:rsidR="00BE3F8F" w:rsidRDefault="000B3296">
    <w:pPr>
      <w:pBdr>
        <w:top w:val="nil"/>
        <w:left w:val="nil"/>
        <w:bottom w:val="nil"/>
        <w:right w:val="nil"/>
        <w:between w:val="nil"/>
      </w:pBdr>
      <w:tabs>
        <w:tab w:val="left" w:pos="3068"/>
      </w:tabs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9C8D843" wp14:editId="591D84CA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26000" cy="108000"/>
          <wp:effectExtent l="0" t="0" r="0" b="0"/>
          <wp:wrapNone/>
          <wp:docPr id="29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6EB5" w14:textId="77777777" w:rsidR="006804DB" w:rsidRDefault="006804DB">
      <w:pPr>
        <w:spacing w:line="240" w:lineRule="auto"/>
      </w:pPr>
      <w:r>
        <w:separator/>
      </w:r>
    </w:p>
  </w:footnote>
  <w:footnote w:type="continuationSeparator" w:id="0">
    <w:p w14:paraId="7E93FEF9" w14:textId="77777777" w:rsidR="006804DB" w:rsidRDefault="00680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35AF" w14:textId="77777777" w:rsidR="00BE3F8F" w:rsidRDefault="000B3296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95D5"/>
        <w:sz w:val="15"/>
        <w:szCs w:val="15"/>
      </w:rPr>
    </w:pPr>
    <w:r>
      <w:rPr>
        <w:smallCaps/>
        <w:color w:val="0095D5"/>
        <w:sz w:val="15"/>
        <w:szCs w:val="15"/>
      </w:rPr>
      <w:t>Press Release</w:t>
    </w:r>
    <w:r>
      <w:rPr>
        <w:smallCaps/>
        <w:noProof/>
        <w:color w:val="0095D5"/>
        <w:sz w:val="15"/>
        <w:szCs w:val="15"/>
      </w:rPr>
      <w:drawing>
        <wp:anchor distT="0" distB="0" distL="114300" distR="114300" simplePos="0" relativeHeight="251658240" behindDoc="0" locked="0" layoutInCell="1" hidden="0" allowOverlap="1" wp14:anchorId="3C751A59" wp14:editId="73809CEC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0"/>
          <wp:wrapNone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5452EA" w14:textId="77777777" w:rsidR="00BE3F8F" w:rsidRDefault="000B3296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0000"/>
        <w:sz w:val="15"/>
        <w:szCs w:val="15"/>
      </w:rPr>
    </w:pP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PAGE</w:instrText>
    </w:r>
    <w:r>
      <w:rPr>
        <w:smallCaps/>
        <w:color w:val="000000"/>
        <w:sz w:val="15"/>
        <w:szCs w:val="15"/>
      </w:rPr>
      <w:fldChar w:fldCharType="separate"/>
    </w:r>
    <w:r w:rsidR="00816AB9">
      <w:rPr>
        <w:smallCaps/>
        <w:noProof/>
        <w:color w:val="000000"/>
        <w:sz w:val="15"/>
        <w:szCs w:val="15"/>
      </w:rPr>
      <w:t>2</w:t>
    </w:r>
    <w:r>
      <w:rPr>
        <w:smallCaps/>
        <w:color w:val="000000"/>
        <w:sz w:val="15"/>
        <w:szCs w:val="15"/>
      </w:rPr>
      <w:fldChar w:fldCharType="end"/>
    </w:r>
    <w:r>
      <w:rPr>
        <w:smallCaps/>
        <w:color w:val="000000"/>
        <w:sz w:val="15"/>
        <w:szCs w:val="15"/>
      </w:rPr>
      <w:t>/</w:t>
    </w: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NUMPAGES</w:instrText>
    </w:r>
    <w:r>
      <w:rPr>
        <w:smallCaps/>
        <w:color w:val="000000"/>
        <w:sz w:val="15"/>
        <w:szCs w:val="15"/>
      </w:rPr>
      <w:fldChar w:fldCharType="separate"/>
    </w:r>
    <w:r w:rsidR="00816AB9">
      <w:rPr>
        <w:smallCaps/>
        <w:noProof/>
        <w:color w:val="000000"/>
        <w:sz w:val="15"/>
        <w:szCs w:val="15"/>
      </w:rPr>
      <w:t>3</w:t>
    </w:r>
    <w:r>
      <w:rPr>
        <w:smallCaps/>
        <w:color w:val="000000"/>
        <w:sz w:val="15"/>
        <w:szCs w:val="1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F814" w14:textId="77777777" w:rsidR="00F91A1A" w:rsidRDefault="00F91A1A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rFonts w:ascii="Sennheiser Office" w:hAnsi="Sennheiser Office"/>
        <w:smallCaps/>
        <w:color w:val="0095D5"/>
        <w:sz w:val="15"/>
        <w:szCs w:val="15"/>
      </w:rPr>
    </w:pPr>
    <w:r>
      <w:rPr>
        <w:rFonts w:ascii="Sennheiser Office" w:hAnsi="Sennheiser Office"/>
        <w:smallCaps/>
        <w:color w:val="0095D5"/>
        <w:sz w:val="15"/>
        <w:szCs w:val="15"/>
      </w:rPr>
      <w:t>PRESS RELEASE</w:t>
    </w:r>
  </w:p>
  <w:p w14:paraId="1F332D6F" w14:textId="4C1AC673" w:rsidR="00BE3F8F" w:rsidRDefault="000B3296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0000"/>
        <w:sz w:val="15"/>
        <w:szCs w:val="15"/>
      </w:rPr>
    </w:pP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PAGE</w:instrText>
    </w:r>
    <w:r>
      <w:rPr>
        <w:smallCaps/>
        <w:color w:val="000000"/>
        <w:sz w:val="15"/>
        <w:szCs w:val="15"/>
      </w:rPr>
      <w:fldChar w:fldCharType="separate"/>
    </w:r>
    <w:r w:rsidR="00816AB9">
      <w:rPr>
        <w:smallCaps/>
        <w:noProof/>
        <w:color w:val="000000"/>
        <w:sz w:val="15"/>
        <w:szCs w:val="15"/>
      </w:rPr>
      <w:t>1</w:t>
    </w:r>
    <w:r>
      <w:rPr>
        <w:smallCaps/>
        <w:color w:val="000000"/>
        <w:sz w:val="15"/>
        <w:szCs w:val="15"/>
      </w:rPr>
      <w:fldChar w:fldCharType="end"/>
    </w:r>
    <w:r>
      <w:rPr>
        <w:smallCaps/>
        <w:color w:val="000000"/>
        <w:sz w:val="15"/>
        <w:szCs w:val="15"/>
      </w:rPr>
      <w:t>/</w:t>
    </w: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NUMPAGES</w:instrText>
    </w:r>
    <w:r>
      <w:rPr>
        <w:smallCaps/>
        <w:color w:val="000000"/>
        <w:sz w:val="15"/>
        <w:szCs w:val="15"/>
      </w:rPr>
      <w:fldChar w:fldCharType="separate"/>
    </w:r>
    <w:r w:rsidR="00816AB9">
      <w:rPr>
        <w:smallCaps/>
        <w:noProof/>
        <w:color w:val="000000"/>
        <w:sz w:val="15"/>
        <w:szCs w:val="15"/>
      </w:rPr>
      <w:t>2</w:t>
    </w:r>
    <w:r>
      <w:rPr>
        <w:smallCaps/>
        <w:color w:val="000000"/>
        <w:sz w:val="15"/>
        <w:szCs w:val="1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8F"/>
    <w:rsid w:val="000B3296"/>
    <w:rsid w:val="00587074"/>
    <w:rsid w:val="00640615"/>
    <w:rsid w:val="006454D4"/>
    <w:rsid w:val="006804DB"/>
    <w:rsid w:val="007500B1"/>
    <w:rsid w:val="00816AB9"/>
    <w:rsid w:val="009F2FC7"/>
    <w:rsid w:val="00AA2BEA"/>
    <w:rsid w:val="00B258CB"/>
    <w:rsid w:val="00BE3F8F"/>
    <w:rsid w:val="00CF5AD0"/>
    <w:rsid w:val="00DE41DF"/>
    <w:rsid w:val="00F9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13BC"/>
  <w15:docId w15:val="{196D2FE8-334E-D646-8526-C3FD54AC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n" w:eastAsia="Sen" w:hAnsi="Sen" w:cs="Sen"/>
        <w:sz w:val="18"/>
        <w:szCs w:val="18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A2"/>
  </w:style>
  <w:style w:type="paragraph" w:styleId="Heading1">
    <w:name w:val="heading 1"/>
    <w:basedOn w:val="Normal"/>
    <w:next w:val="Normal"/>
    <w:link w:val="Heading1Char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A2"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3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4E77"/>
    <w:pPr>
      <w:spacing w:before="440" w:after="20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nhideWhenUsed/>
    <w:rsid w:val="005327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45E93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1C7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paragraph" w:customStyle="1" w:styleId="senn-regular">
    <w:name w:val="senn-regular"/>
    <w:basedOn w:val="Normal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DefaultParagraphFont"/>
    <w:rsid w:val="00D5457A"/>
  </w:style>
  <w:style w:type="character" w:customStyle="1" w:styleId="priceamount">
    <w:name w:val="price__amount"/>
    <w:basedOn w:val="DefaultParagraphFont"/>
    <w:rsid w:val="00D5457A"/>
  </w:style>
  <w:style w:type="paragraph" w:customStyle="1" w:styleId="product-teaserpricedetails">
    <w:name w:val="product-teaser__price__details"/>
    <w:basedOn w:val="Normal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75529A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  <w:style w:type="paragraph" w:customStyle="1" w:styleId="msonormal0">
    <w:name w:val="msonormal"/>
    <w:basedOn w:val="Normal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l20">
    <w:name w:val="xl20"/>
    <w:basedOn w:val="Normal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de-DE" w:eastAsia="de-DE"/>
    </w:rPr>
  </w:style>
  <w:style w:type="paragraph" w:customStyle="1" w:styleId="xl21">
    <w:name w:val="xl21"/>
    <w:basedOn w:val="Normal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l23">
    <w:name w:val="xl23"/>
    <w:basedOn w:val="Normal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l26">
    <w:name w:val="xl26"/>
    <w:basedOn w:val="Normal"/>
    <w:rsid w:val="000525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2"/>
      <w:lang w:val="de-DE" w:eastAsia="de-D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174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6D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77338"/>
    <w:rPr>
      <w:rFonts w:asciiTheme="majorHAnsi" w:eastAsiaTheme="majorEastAsia" w:hAnsiTheme="majorHAnsi" w:cstheme="majorBidi"/>
      <w:i/>
      <w:iCs/>
      <w:color w:val="006F9F" w:themeColor="accent1" w:themeShade="BF"/>
      <w:sz w:val="18"/>
      <w:lang w:val="en-GB"/>
    </w:rPr>
  </w:style>
  <w:style w:type="character" w:styleId="Emphasis">
    <w:name w:val="Emphasis"/>
    <w:basedOn w:val="DefaultParagraphFont"/>
    <w:uiPriority w:val="20"/>
    <w:qFormat/>
    <w:rsid w:val="00EA33F7"/>
    <w:rPr>
      <w:i/>
      <w:iCs/>
    </w:rPr>
  </w:style>
  <w:style w:type="paragraph" w:customStyle="1" w:styleId="paragraph">
    <w:name w:val="paragraph"/>
    <w:basedOn w:val="Normal"/>
    <w:rsid w:val="007C6B1C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de-DE" w:eastAsia="de-DE"/>
    </w:rPr>
  </w:style>
  <w:style w:type="character" w:customStyle="1" w:styleId="normaltextrun">
    <w:name w:val="normaltextrun"/>
    <w:basedOn w:val="DefaultParagraphFont"/>
    <w:rsid w:val="007C6B1C"/>
  </w:style>
  <w:style w:type="character" w:customStyle="1" w:styleId="eop">
    <w:name w:val="eop"/>
    <w:basedOn w:val="DefaultParagraphFont"/>
    <w:rsid w:val="007C6B1C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F1798E"/>
    <w:rPr>
      <w:color w:val="605E5C"/>
      <w:shd w:val="clear" w:color="auto" w:fill="E1DFDD"/>
    </w:rPr>
  </w:style>
  <w:style w:type="character" w:customStyle="1" w:styleId="scxw52813454">
    <w:name w:val="scxw52813454"/>
    <w:basedOn w:val="DefaultParagraphFont"/>
    <w:rsid w:val="001A5A7D"/>
  </w:style>
  <w:style w:type="character" w:customStyle="1" w:styleId="ms-h3">
    <w:name w:val="ms-h3"/>
    <w:basedOn w:val="DefaultParagraphFont"/>
    <w:rsid w:val="0006221A"/>
  </w:style>
  <w:style w:type="character" w:customStyle="1" w:styleId="scxw130742757">
    <w:name w:val="scxw130742757"/>
    <w:basedOn w:val="DefaultParagraphFont"/>
    <w:rsid w:val="003E4BEF"/>
  </w:style>
  <w:style w:type="character" w:customStyle="1" w:styleId="ydpb5a3d5bfs1">
    <w:name w:val="ydpb5a3d5bfs1"/>
    <w:basedOn w:val="DefaultParagraphFont"/>
    <w:rsid w:val="008E477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F92"/>
    <w:rPr>
      <w:color w:val="605E5C"/>
      <w:shd w:val="clear" w:color="auto" w:fill="E1DFDD"/>
    </w:rPr>
  </w:style>
  <w:style w:type="character" w:customStyle="1" w:styleId="scxw170946324">
    <w:name w:val="scxw170946324"/>
    <w:basedOn w:val="DefaultParagraphFont"/>
    <w:rsid w:val="00576746"/>
  </w:style>
  <w:style w:type="character" w:customStyle="1" w:styleId="bcx9">
    <w:name w:val="bcx9"/>
    <w:basedOn w:val="DefaultParagraphFont"/>
    <w:rsid w:val="00C40047"/>
  </w:style>
  <w:style w:type="character" w:styleId="CommentReference">
    <w:name w:val="annotation reference"/>
    <w:basedOn w:val="DefaultParagraphFont"/>
    <w:uiPriority w:val="99"/>
    <w:semiHidden/>
    <w:unhideWhenUsed/>
    <w:rsid w:val="009E4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1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1C2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7056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M0YR0RKECWw" TargetMode="External"/><Relationship Id="rId18" Type="http://schemas.openxmlformats.org/officeDocument/2006/relationships/hyperlink" Target="mailto:Suhui.phang@sennheiser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yperlink" Target="http://www.sennheiser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s://sennheiser-brandzone.com/share/qQqnCk6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sennheiser-brandzone.com/c/181/5WrVyZoH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o5WQvHGxqRDWmigCA/4Ah1xfaA==">AMUW2mWvuNE0dNIdcDXcX/KRd8YfqIPaQsYKkG9jpMB9BAD65FHFtzIQnDJEVatBrQCcKCtSbsTzLCU72L2mXbQuKObyflKeRH8kq6f04Cdd/nG/0Wf6qRuEJVRjo8YBBZIBuR6d38Vc5T0E9op1Vkwbpk5DhM1Qj/z6u5OOIdHxghy5or3QJUZPZDe4QlpDS3ROYFnqrPtVsMfsEhmpJo9/NlqDl7UtUA==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Sennheiser electronic GmbH &amp; Co. KG</dc:creator>
  <cp:lastModifiedBy>Phang, Su Hui</cp:lastModifiedBy>
  <cp:revision>10</cp:revision>
  <cp:lastPrinted>2022-12-14T03:19:00Z</cp:lastPrinted>
  <dcterms:created xsi:type="dcterms:W3CDTF">2021-03-10T14:14:00Z</dcterms:created>
  <dcterms:modified xsi:type="dcterms:W3CDTF">2022-12-14T03:19:00Z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0x0101007E5768E39F17BE46AC83C827D38268C7</vt:lpwstr>
  </property>
</Properties>
</file>